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DB" w:rsidRDefault="00BB3FDB" w:rsidP="00BB3FDB">
      <w:pPr>
        <w:pStyle w:val="Header"/>
        <w:rPr>
          <w:rFonts w:ascii="Times New Roman" w:hAnsi="Times New Roman" w:cs="Times New Roman"/>
          <w:sz w:val="16"/>
          <w:szCs w:val="20"/>
          <w:lang w:val="id-ID"/>
        </w:rPr>
      </w:pPr>
      <w:r w:rsidRPr="00BB3FDB">
        <w:rPr>
          <w:rFonts w:ascii="Times New Roman" w:hAnsi="Times New Roman" w:cs="Times New Roman"/>
          <w:sz w:val="16"/>
          <w:szCs w:val="20"/>
          <w:u w:val="single"/>
        </w:rPr>
        <w:ptab w:relativeTo="margin" w:alignment="left" w:leader="underscore"/>
      </w:r>
      <w:r w:rsidRPr="00BB3FDB">
        <w:rPr>
          <w:rFonts w:ascii="Times New Roman" w:hAnsi="Times New Roman" w:cs="Times New Roman"/>
          <w:sz w:val="16"/>
          <w:szCs w:val="20"/>
        </w:rPr>
        <w:t>eJournal Ilmu Hubungan Internasiona</w:t>
      </w:r>
      <w:r w:rsidRPr="00BB3FDB">
        <w:rPr>
          <w:rFonts w:ascii="Times New Roman" w:hAnsi="Times New Roman" w:cs="Times New Roman"/>
          <w:sz w:val="16"/>
          <w:szCs w:val="20"/>
          <w:lang w:val="id-ID"/>
        </w:rPr>
        <w:t>l, 2019,</w:t>
      </w:r>
      <w:r>
        <w:rPr>
          <w:rFonts w:ascii="Times New Roman" w:hAnsi="Times New Roman" w:cs="Times New Roman"/>
          <w:sz w:val="16"/>
          <w:szCs w:val="20"/>
        </w:rPr>
        <w:t xml:space="preserve"> 7(4),</w:t>
      </w:r>
      <w:r w:rsidRPr="00BB3FDB">
        <w:rPr>
          <w:rFonts w:ascii="Times New Roman" w:hAnsi="Times New Roman" w:cs="Times New Roman"/>
          <w:sz w:val="16"/>
          <w:szCs w:val="20"/>
          <w:lang w:val="id-ID"/>
        </w:rPr>
        <w:t xml:space="preserve"> 1683-1694</w:t>
      </w:r>
    </w:p>
    <w:p w:rsidR="00BB3FDB" w:rsidRPr="00BB3FDB" w:rsidRDefault="00BB3FDB" w:rsidP="00BB3FDB">
      <w:pPr>
        <w:pStyle w:val="FootnoteText"/>
        <w:rPr>
          <w:rFonts w:ascii="Times New Roman" w:hAnsi="Times New Roman" w:cs="Times New Roman"/>
          <w:sz w:val="23"/>
          <w:szCs w:val="23"/>
        </w:rPr>
      </w:pPr>
      <w:r>
        <w:rPr>
          <w:rFonts w:ascii="Times New Roman" w:hAnsi="Times New Roman" w:cs="Times New Roman"/>
          <w:sz w:val="16"/>
          <w:szCs w:val="16"/>
        </w:rPr>
        <w:t>ISSN2477-2623 (online), ISSN 2477-2615 (print), ejournal.hi.fisip-unmul.ac.id</w:t>
      </w:r>
      <w:r>
        <w:rPr>
          <w:rFonts w:ascii="Times New Roman" w:hAnsi="Times New Roman" w:cs="Times New Roman"/>
          <w:sz w:val="16"/>
          <w:szCs w:val="16"/>
        </w:rPr>
        <w:br/>
        <w:t>© Copyright  2019</w:t>
      </w:r>
    </w:p>
    <w:p w:rsidR="0059358A" w:rsidRDefault="0059358A" w:rsidP="00BB3FDB">
      <w:pPr>
        <w:spacing w:after="0" w:line="240" w:lineRule="auto"/>
        <w:rPr>
          <w:rFonts w:ascii="Times New Roman" w:hAnsi="Times New Roman" w:cs="Times New Roman"/>
          <w:b/>
          <w:sz w:val="28"/>
          <w:szCs w:val="24"/>
          <w:lang w:val="id-ID"/>
        </w:rPr>
      </w:pPr>
    </w:p>
    <w:p w:rsidR="0040078C" w:rsidRDefault="0040078C" w:rsidP="00871B03">
      <w:pPr>
        <w:spacing w:after="0" w:line="240" w:lineRule="auto"/>
        <w:jc w:val="center"/>
        <w:rPr>
          <w:rFonts w:ascii="Times New Roman" w:hAnsi="Times New Roman" w:cs="Times New Roman"/>
          <w:b/>
          <w:sz w:val="28"/>
          <w:szCs w:val="24"/>
        </w:rPr>
      </w:pPr>
      <w:r w:rsidRPr="0040078C">
        <w:rPr>
          <w:rFonts w:ascii="Times New Roman" w:hAnsi="Times New Roman" w:cs="Times New Roman"/>
          <w:b/>
          <w:sz w:val="28"/>
          <w:szCs w:val="24"/>
        </w:rPr>
        <w:t>PERAN OXFAM DALAM MENGATASI MASALAH PENDIDIKAN DI NIGER</w:t>
      </w:r>
    </w:p>
    <w:p w:rsidR="00BB3FDB" w:rsidRDefault="00BB3FDB" w:rsidP="00871B03">
      <w:pPr>
        <w:spacing w:after="0" w:line="240" w:lineRule="auto"/>
        <w:jc w:val="center"/>
        <w:rPr>
          <w:rFonts w:ascii="Times New Roman" w:hAnsi="Times New Roman" w:cs="Times New Roman"/>
          <w:b/>
          <w:sz w:val="28"/>
          <w:szCs w:val="24"/>
        </w:rPr>
      </w:pPr>
    </w:p>
    <w:p w:rsidR="0040078C" w:rsidRPr="00621280" w:rsidRDefault="0040078C" w:rsidP="00871B03">
      <w:pPr>
        <w:spacing w:after="0" w:line="240" w:lineRule="auto"/>
        <w:jc w:val="center"/>
        <w:rPr>
          <w:rFonts w:ascii="Times New Roman" w:hAnsi="Times New Roman" w:cs="Times New Roman"/>
          <w:b/>
          <w:sz w:val="24"/>
          <w:szCs w:val="24"/>
        </w:rPr>
      </w:pPr>
      <w:r w:rsidRPr="00621280">
        <w:rPr>
          <w:rFonts w:ascii="Times New Roman" w:hAnsi="Times New Roman" w:cs="Times New Roman"/>
          <w:b/>
          <w:sz w:val="24"/>
          <w:szCs w:val="24"/>
        </w:rPr>
        <w:t>Rizqa Rahmatania Aghna Saputri</w:t>
      </w:r>
      <w:r w:rsidR="00A168C3" w:rsidRPr="00621280">
        <w:rPr>
          <w:rStyle w:val="FootnoteReference"/>
          <w:rFonts w:ascii="Times New Roman" w:hAnsi="Times New Roman" w:cs="Times New Roman"/>
          <w:b/>
          <w:sz w:val="24"/>
          <w:szCs w:val="24"/>
        </w:rPr>
        <w:footnoteReference w:id="1"/>
      </w:r>
    </w:p>
    <w:p w:rsidR="0040078C" w:rsidRDefault="0040078C" w:rsidP="00871B03">
      <w:pPr>
        <w:spacing w:after="0" w:line="240" w:lineRule="auto"/>
        <w:jc w:val="center"/>
        <w:rPr>
          <w:rFonts w:ascii="Times New Roman" w:hAnsi="Times New Roman" w:cs="Times New Roman"/>
          <w:b/>
          <w:sz w:val="24"/>
          <w:szCs w:val="24"/>
        </w:rPr>
      </w:pPr>
      <w:r w:rsidRPr="00621280">
        <w:rPr>
          <w:rFonts w:ascii="Times New Roman" w:hAnsi="Times New Roman" w:cs="Times New Roman"/>
          <w:b/>
          <w:sz w:val="24"/>
          <w:szCs w:val="24"/>
        </w:rPr>
        <w:t>NIM</w:t>
      </w:r>
      <w:r w:rsidR="00BA1FE6">
        <w:rPr>
          <w:rFonts w:ascii="Times New Roman" w:hAnsi="Times New Roman" w:cs="Times New Roman"/>
          <w:b/>
          <w:sz w:val="24"/>
          <w:szCs w:val="24"/>
        </w:rPr>
        <w:t>.</w:t>
      </w:r>
      <w:r w:rsidRPr="00621280">
        <w:rPr>
          <w:rFonts w:ascii="Times New Roman" w:hAnsi="Times New Roman" w:cs="Times New Roman"/>
          <w:b/>
          <w:sz w:val="24"/>
          <w:szCs w:val="24"/>
        </w:rPr>
        <w:t xml:space="preserve"> 1402045005</w:t>
      </w:r>
    </w:p>
    <w:p w:rsidR="00152645" w:rsidRPr="00152645" w:rsidRDefault="00152645" w:rsidP="00871B03">
      <w:pPr>
        <w:spacing w:after="0" w:line="240" w:lineRule="auto"/>
        <w:jc w:val="center"/>
        <w:rPr>
          <w:rFonts w:ascii="Times New Roman" w:hAnsi="Times New Roman" w:cs="Times New Roman"/>
          <w:b/>
          <w:sz w:val="24"/>
          <w:szCs w:val="24"/>
        </w:rPr>
      </w:pPr>
    </w:p>
    <w:p w:rsidR="0040078C" w:rsidRPr="008C6E23" w:rsidRDefault="0040078C" w:rsidP="00871B03">
      <w:pPr>
        <w:spacing w:after="0" w:line="240" w:lineRule="auto"/>
        <w:jc w:val="center"/>
        <w:rPr>
          <w:rFonts w:ascii="Times New Roman" w:hAnsi="Times New Roman" w:cs="Times New Roman"/>
          <w:b/>
          <w:i/>
          <w:sz w:val="23"/>
          <w:szCs w:val="23"/>
        </w:rPr>
      </w:pPr>
      <w:r w:rsidRPr="008C6E23">
        <w:rPr>
          <w:rFonts w:ascii="Times New Roman" w:hAnsi="Times New Roman" w:cs="Times New Roman"/>
          <w:b/>
          <w:i/>
          <w:sz w:val="23"/>
          <w:szCs w:val="23"/>
        </w:rPr>
        <w:t>Abstract</w:t>
      </w:r>
    </w:p>
    <w:p w:rsidR="008C6E23" w:rsidRDefault="008C7D40" w:rsidP="00871B03">
      <w:pPr>
        <w:spacing w:after="0" w:line="240" w:lineRule="auto"/>
        <w:jc w:val="both"/>
        <w:rPr>
          <w:rFonts w:ascii="Times New Roman" w:hAnsi="Times New Roman" w:cs="Times New Roman"/>
          <w:i/>
          <w:color w:val="000000" w:themeColor="text1"/>
          <w:sz w:val="23"/>
          <w:szCs w:val="23"/>
          <w:lang w:val="id-ID"/>
        </w:rPr>
      </w:pPr>
      <w:r w:rsidRPr="00871B03">
        <w:rPr>
          <w:rFonts w:ascii="Times New Roman" w:hAnsi="Times New Roman" w:cs="Times New Roman"/>
          <w:i/>
          <w:sz w:val="23"/>
          <w:szCs w:val="23"/>
        </w:rPr>
        <w:t>Niger is a country with a very low level of education. Poverty, entrenched culture and the food crisis are the main obstacles for Nigeriens.</w:t>
      </w:r>
      <w:r w:rsidR="00DD7340" w:rsidRPr="00871B03">
        <w:rPr>
          <w:rFonts w:ascii="Times New Roman" w:hAnsi="Times New Roman" w:cs="Times New Roman"/>
          <w:i/>
          <w:sz w:val="23"/>
          <w:szCs w:val="23"/>
        </w:rPr>
        <w:t xml:space="preserve"> This problem make Oxfam helps N</w:t>
      </w:r>
      <w:r w:rsidRPr="00871B03">
        <w:rPr>
          <w:rFonts w:ascii="Times New Roman" w:hAnsi="Times New Roman" w:cs="Times New Roman"/>
          <w:i/>
          <w:sz w:val="23"/>
          <w:szCs w:val="23"/>
        </w:rPr>
        <w:t>iger. The type of research used is descriptive with qualitative methods. In collecting data, this research uses secondary collection techniques. This research uses the concept of international organizations, specifically the role of non-governm</w:t>
      </w:r>
      <w:r w:rsidR="00DD7340" w:rsidRPr="00871B03">
        <w:rPr>
          <w:rFonts w:ascii="Times New Roman" w:hAnsi="Times New Roman" w:cs="Times New Roman"/>
          <w:i/>
          <w:sz w:val="23"/>
          <w:szCs w:val="23"/>
        </w:rPr>
        <w:t>ent international organizations</w:t>
      </w:r>
      <w:r w:rsidRPr="00871B03">
        <w:rPr>
          <w:rFonts w:ascii="Times New Roman" w:hAnsi="Times New Roman" w:cs="Times New Roman"/>
          <w:i/>
          <w:sz w:val="23"/>
          <w:szCs w:val="23"/>
        </w:rPr>
        <w:t xml:space="preserve">. </w:t>
      </w:r>
      <w:r w:rsidR="008C6E23" w:rsidRPr="00871B03">
        <w:rPr>
          <w:rFonts w:ascii="Times New Roman" w:hAnsi="Times New Roman" w:cs="Times New Roman"/>
          <w:i/>
          <w:color w:val="000000" w:themeColor="text1"/>
          <w:sz w:val="23"/>
          <w:szCs w:val="23"/>
        </w:rPr>
        <w:t>The results of this research indicate that Oxfam's role in dealing with education problems in Niger was as a facilitator, catalyst and collaboration implemented through several projects, namely, The Essential Service, Education support in the Departments of Matamèye, Magaria and Tanout, (Région de Zinder), and My Rights My Voice. The results of Oxfam's projects in overcoming the problems of education in Niger can be seen from the increasing number of elementary school children's participation, the quality of the teacher, and classrooms. This is a development of Oxfam projects that accelerate the improvement of education in Niger.</w:t>
      </w:r>
    </w:p>
    <w:p w:rsidR="00871B03" w:rsidRPr="00871B03" w:rsidRDefault="00871B03" w:rsidP="00871B03">
      <w:pPr>
        <w:spacing w:after="0" w:line="240" w:lineRule="auto"/>
        <w:jc w:val="both"/>
        <w:rPr>
          <w:rFonts w:ascii="Times New Roman" w:hAnsi="Times New Roman" w:cs="Times New Roman"/>
          <w:i/>
          <w:sz w:val="23"/>
          <w:szCs w:val="23"/>
          <w:lang w:val="id-ID"/>
        </w:rPr>
      </w:pPr>
    </w:p>
    <w:p w:rsidR="008C6E23" w:rsidRDefault="00DD7340" w:rsidP="00871B03">
      <w:pPr>
        <w:spacing w:after="0" w:line="240" w:lineRule="auto"/>
        <w:jc w:val="both"/>
        <w:rPr>
          <w:rFonts w:ascii="Times New Roman" w:hAnsi="Times New Roman" w:cs="Times New Roman"/>
          <w:i/>
          <w:sz w:val="23"/>
          <w:szCs w:val="23"/>
          <w:lang w:val="id-ID"/>
        </w:rPr>
      </w:pPr>
      <w:r w:rsidRPr="00871B03">
        <w:rPr>
          <w:rFonts w:ascii="Times New Roman" w:hAnsi="Times New Roman" w:cs="Times New Roman"/>
          <w:b/>
          <w:i/>
          <w:sz w:val="23"/>
          <w:szCs w:val="23"/>
        </w:rPr>
        <w:t>Keywords</w:t>
      </w:r>
      <w:r w:rsidRPr="00871B03">
        <w:rPr>
          <w:rFonts w:ascii="Times New Roman" w:hAnsi="Times New Roman" w:cs="Times New Roman"/>
          <w:i/>
          <w:sz w:val="23"/>
          <w:szCs w:val="23"/>
        </w:rPr>
        <w:t xml:space="preserve"> : Oxfam, Education, Niger</w:t>
      </w:r>
    </w:p>
    <w:p w:rsidR="00871B03" w:rsidRPr="00871B03" w:rsidRDefault="00871B03" w:rsidP="00871B03">
      <w:pPr>
        <w:spacing w:after="0" w:line="240" w:lineRule="auto"/>
        <w:jc w:val="both"/>
        <w:rPr>
          <w:rFonts w:ascii="Times New Roman" w:hAnsi="Times New Roman" w:cs="Times New Roman"/>
          <w:i/>
          <w:sz w:val="23"/>
          <w:szCs w:val="23"/>
          <w:lang w:val="id-ID"/>
        </w:rPr>
      </w:pPr>
    </w:p>
    <w:p w:rsidR="00152645" w:rsidRPr="00871B03" w:rsidRDefault="0040078C" w:rsidP="00871B03">
      <w:pPr>
        <w:spacing w:after="0" w:line="240" w:lineRule="auto"/>
        <w:jc w:val="both"/>
        <w:rPr>
          <w:rFonts w:ascii="Times New Roman" w:hAnsi="Times New Roman" w:cs="Times New Roman"/>
          <w:b/>
          <w:sz w:val="23"/>
          <w:szCs w:val="23"/>
        </w:rPr>
      </w:pPr>
      <w:r w:rsidRPr="00871B03">
        <w:rPr>
          <w:rFonts w:ascii="Times New Roman" w:hAnsi="Times New Roman" w:cs="Times New Roman"/>
          <w:b/>
          <w:sz w:val="23"/>
          <w:szCs w:val="23"/>
        </w:rPr>
        <w:t xml:space="preserve">Pendahuluan </w:t>
      </w:r>
    </w:p>
    <w:p w:rsidR="00EC70F2" w:rsidRDefault="001313D2" w:rsidP="00871B03">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Pendidikan merupakan hal penting dalam pembangunan setiap negara. Namun dalam kenyataannya tidak semua negara dapat mengakses pendidikian dengan layak. </w:t>
      </w:r>
      <w:r w:rsidR="0040078C" w:rsidRPr="00871B03">
        <w:rPr>
          <w:rFonts w:ascii="Times New Roman" w:hAnsi="Times New Roman" w:cs="Times New Roman"/>
          <w:sz w:val="23"/>
          <w:szCs w:val="23"/>
        </w:rPr>
        <w:t>Masalah pendidikan merupakan masalah yang hampir dihadapi semua negara berkembang dan terbelakang di dunia.</w:t>
      </w:r>
      <w:r w:rsidRPr="00871B03">
        <w:rPr>
          <w:rFonts w:ascii="Times New Roman" w:hAnsi="Times New Roman" w:cs="Times New Roman"/>
          <w:sz w:val="23"/>
          <w:szCs w:val="23"/>
        </w:rPr>
        <w:t xml:space="preserve"> </w:t>
      </w:r>
      <w:r w:rsidR="00513E37" w:rsidRPr="00871B03">
        <w:rPr>
          <w:rFonts w:ascii="Times New Roman" w:hAnsi="Times New Roman" w:cs="Times New Roman"/>
          <w:sz w:val="23"/>
          <w:szCs w:val="23"/>
        </w:rPr>
        <w:t xml:space="preserve">Niger merupakan negara berkembang yang memiliki berbagai masalah pembangunan manusia hampir di semua sektor, salah satunya pendidikan. </w:t>
      </w:r>
      <w:r w:rsidR="00152645" w:rsidRPr="00871B03">
        <w:rPr>
          <w:rFonts w:ascii="Times New Roman" w:hAnsi="Times New Roman" w:cs="Times New Roman"/>
          <w:sz w:val="23"/>
          <w:szCs w:val="23"/>
        </w:rPr>
        <w:t xml:space="preserve">Niger menempati urutan terendah dalam indeks pendidikan di dunia yaitu peringkat ke 187 dari 187 negara menurut data UNDP tahun 1980-2012. </w:t>
      </w:r>
      <w:r w:rsidR="009E4F85" w:rsidRPr="00871B03">
        <w:rPr>
          <w:rFonts w:ascii="Times New Roman" w:hAnsi="Times New Roman" w:cs="Times New Roman"/>
          <w:sz w:val="23"/>
          <w:szCs w:val="23"/>
        </w:rPr>
        <w:t xml:space="preserve">Hal ini membuktikan bahwa pembangunan Niger dalam bidang pendidikan sangat buruk. </w:t>
      </w:r>
      <w:r w:rsidR="00152645" w:rsidRPr="00871B03">
        <w:rPr>
          <w:rFonts w:ascii="Times New Roman" w:hAnsi="Times New Roman" w:cs="Times New Roman"/>
          <w:sz w:val="23"/>
          <w:szCs w:val="23"/>
        </w:rPr>
        <w:t>(United Nations Development Programme. Human Development Reports; Education Index, dalam http://hdr.undp.org/en/content/education-indeks</w:t>
      </w:r>
      <w:r w:rsidR="00953C8C" w:rsidRPr="00871B03">
        <w:rPr>
          <w:rFonts w:ascii="Times New Roman" w:hAnsi="Times New Roman" w:cs="Times New Roman"/>
          <w:sz w:val="23"/>
          <w:szCs w:val="23"/>
        </w:rPr>
        <w:t xml:space="preserve"> diakses pada tanggal 20 Februari 2018).</w:t>
      </w:r>
    </w:p>
    <w:p w:rsidR="00EC70F2" w:rsidRDefault="00EC70F2" w:rsidP="00871B03">
      <w:pPr>
        <w:spacing w:after="0" w:line="240" w:lineRule="auto"/>
        <w:jc w:val="both"/>
        <w:rPr>
          <w:rFonts w:ascii="Times New Roman" w:hAnsi="Times New Roman" w:cs="Times New Roman"/>
          <w:sz w:val="23"/>
          <w:szCs w:val="23"/>
          <w:lang w:val="id-ID"/>
        </w:rPr>
      </w:pPr>
    </w:p>
    <w:p w:rsidR="009E4F85" w:rsidRPr="00897254" w:rsidRDefault="00EC70F2" w:rsidP="00871B03">
      <w:pPr>
        <w:spacing w:after="0" w:line="240" w:lineRule="auto"/>
        <w:jc w:val="both"/>
        <w:rPr>
          <w:rFonts w:ascii="Times New Roman" w:hAnsi="Times New Roman" w:cs="Times New Roman"/>
          <w:sz w:val="23"/>
          <w:szCs w:val="23"/>
          <w:lang w:val="id-ID"/>
        </w:rPr>
      </w:pPr>
      <w:r w:rsidRPr="00EC70F2">
        <w:rPr>
          <w:rFonts w:ascii="Times New Roman" w:hAnsi="Times New Roman" w:cs="Times New Roman"/>
          <w:sz w:val="23"/>
          <w:szCs w:val="23"/>
        </w:rPr>
        <w:t>Niger hidup dalam kemiskinan yang perekonomiannya berpusat pada tanaman, ternak serta uranium. Uranium adalah ekspor utama Niger dan meny</w:t>
      </w:r>
      <w:r>
        <w:rPr>
          <w:rFonts w:ascii="Times New Roman" w:hAnsi="Times New Roman" w:cs="Times New Roman"/>
          <w:sz w:val="23"/>
          <w:szCs w:val="23"/>
        </w:rPr>
        <w:t>umbang 43% dari ekspo</w:t>
      </w:r>
      <w:r>
        <w:rPr>
          <w:rFonts w:ascii="Times New Roman" w:hAnsi="Times New Roman" w:cs="Times New Roman"/>
          <w:sz w:val="23"/>
          <w:szCs w:val="23"/>
          <w:lang w:val="id-ID"/>
        </w:rPr>
        <w:t>r</w:t>
      </w:r>
      <w:r w:rsidRPr="00EC70F2">
        <w:rPr>
          <w:rFonts w:ascii="Times New Roman" w:hAnsi="Times New Roman" w:cs="Times New Roman"/>
          <w:sz w:val="23"/>
          <w:szCs w:val="23"/>
        </w:rPr>
        <w:t>. Niger merupakan negara yang memproduksi uranium terbesar keempat dunia dengan tiga tujuan ekspor teratas adalah Pranci</w:t>
      </w:r>
      <w:r>
        <w:rPr>
          <w:rFonts w:ascii="Times New Roman" w:hAnsi="Times New Roman" w:cs="Times New Roman"/>
          <w:sz w:val="23"/>
          <w:szCs w:val="23"/>
        </w:rPr>
        <w:t>s, Amerika Serikat, dan Swiss.</w:t>
      </w:r>
      <w:r>
        <w:rPr>
          <w:rFonts w:ascii="Times New Roman" w:hAnsi="Times New Roman" w:cs="Times New Roman"/>
          <w:sz w:val="23"/>
          <w:szCs w:val="23"/>
          <w:lang w:val="id-ID"/>
        </w:rPr>
        <w:t xml:space="preserve"> </w:t>
      </w:r>
      <w:r w:rsidRPr="00EC70F2">
        <w:rPr>
          <w:rFonts w:ascii="Times New Roman" w:hAnsi="Times New Roman" w:cs="Times New Roman"/>
          <w:sz w:val="23"/>
          <w:szCs w:val="23"/>
        </w:rPr>
        <w:t xml:space="preserve">Namun tingkat pendapatan negara tetap rendah dibandingkan dengan negara-negara berkembang lainnya </w:t>
      </w:r>
      <w:r w:rsidRPr="00EC70F2">
        <w:rPr>
          <w:rFonts w:ascii="Times New Roman" w:hAnsi="Times New Roman" w:cs="Times New Roman"/>
          <w:sz w:val="23"/>
          <w:szCs w:val="23"/>
        </w:rPr>
        <w:lastRenderedPageBreak/>
        <w:t>yaitu sekitar 25,7% dari GDP. Rendahnya pendapatan negara mengakibatkan rendahnya pengeluaran pemerintah per kapita yang membatasi kemampuan pemerintah untuk menyediakan dana untuk tujuan pembangunan dan pengentasan kemiskinan. Pemerintah telah menetapkan daftar kebutuhan pengeluaran untuk masyarakat miskin, namun pada tahun 2010 hanya di bawah sepertiga dari pengeluaran pemerintah yang digunakan untuk kebutuhan masyarakat miskin. Hal ini tentu tidak cukup membantu Niger dalam menghadapi sejumlah tantangan dan permasalahan dalam negaranya, salah satunya dalam bidang pendidikan.</w:t>
      </w:r>
      <w:r w:rsidR="00897254">
        <w:rPr>
          <w:rFonts w:ascii="Times New Roman" w:hAnsi="Times New Roman" w:cs="Times New Roman"/>
          <w:sz w:val="23"/>
          <w:szCs w:val="23"/>
          <w:lang w:val="id-ID"/>
        </w:rPr>
        <w:t xml:space="preserve"> (</w:t>
      </w:r>
      <w:r w:rsidR="00897254" w:rsidRPr="00897254">
        <w:rPr>
          <w:rFonts w:ascii="Times New Roman" w:hAnsi="Times New Roman" w:cs="Times New Roman"/>
          <w:sz w:val="23"/>
          <w:szCs w:val="23"/>
          <w:lang w:val="id-ID"/>
        </w:rPr>
        <w:t>US Geological Survey,Land Use and Land Cover Dinamics; Niger, dalam https://eros.usgs.gov/westafrica/country/republic-niger diakses pada tanggal 20 desember 2018.</w:t>
      </w:r>
      <w:r w:rsidR="00897254">
        <w:rPr>
          <w:rFonts w:ascii="Times New Roman" w:hAnsi="Times New Roman" w:cs="Times New Roman"/>
          <w:sz w:val="23"/>
          <w:szCs w:val="23"/>
          <w:lang w:val="id-ID"/>
        </w:rPr>
        <w:t>)</w:t>
      </w:r>
    </w:p>
    <w:p w:rsidR="00897254" w:rsidRDefault="00897254" w:rsidP="00897254">
      <w:pPr>
        <w:spacing w:after="0" w:line="240" w:lineRule="auto"/>
        <w:jc w:val="both"/>
        <w:rPr>
          <w:rFonts w:ascii="Times New Roman" w:hAnsi="Times New Roman" w:cs="Times New Roman"/>
          <w:sz w:val="23"/>
          <w:szCs w:val="23"/>
          <w:lang w:val="id-ID"/>
        </w:rPr>
      </w:pPr>
    </w:p>
    <w:p w:rsidR="00897254" w:rsidRPr="00897254" w:rsidRDefault="00953C8C" w:rsidP="00897254">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Pendidikan di Niger begitu me</w:t>
      </w:r>
      <w:r w:rsidR="009E4F85" w:rsidRPr="00871B03">
        <w:rPr>
          <w:rFonts w:ascii="Times New Roman" w:hAnsi="Times New Roman" w:cs="Times New Roman"/>
          <w:sz w:val="23"/>
          <w:szCs w:val="23"/>
        </w:rPr>
        <w:t>n</w:t>
      </w:r>
      <w:r w:rsidRPr="00871B03">
        <w:rPr>
          <w:rFonts w:ascii="Times New Roman" w:hAnsi="Times New Roman" w:cs="Times New Roman"/>
          <w:sz w:val="23"/>
          <w:szCs w:val="23"/>
        </w:rPr>
        <w:t>gkhawatirkan dimana angka buta huruf sangat tinggi. Hanya 23,53% orang dewasa yang dapat membaca yang berarti lebih dar</w:t>
      </w:r>
      <w:r w:rsidR="009E4F85" w:rsidRPr="00871B03">
        <w:rPr>
          <w:rFonts w:ascii="Times New Roman" w:hAnsi="Times New Roman" w:cs="Times New Roman"/>
          <w:sz w:val="23"/>
          <w:szCs w:val="23"/>
        </w:rPr>
        <w:t xml:space="preserve">i 70% orang dewasa buta aksara. Hal ini tentu menghambat kemampuan orang-orang Niger untuk melakukan banyak aktivitas karena orang yang buta aksara cenderung memiliki tingkat produktivitas rendah. </w:t>
      </w:r>
      <w:r w:rsidRPr="00871B03">
        <w:rPr>
          <w:rFonts w:ascii="Times New Roman" w:hAnsi="Times New Roman" w:cs="Times New Roman"/>
          <w:sz w:val="23"/>
          <w:szCs w:val="23"/>
        </w:rPr>
        <w:t xml:space="preserve">(UNESCO. Niger, dalam </w:t>
      </w:r>
      <w:hyperlink r:id="rId8" w:history="1">
        <w:r w:rsidR="00C20EC1" w:rsidRPr="00871B03">
          <w:rPr>
            <w:rStyle w:val="Hyperlink"/>
            <w:rFonts w:ascii="Times New Roman" w:hAnsi="Times New Roman" w:cs="Times New Roman"/>
            <w:color w:val="auto"/>
            <w:sz w:val="23"/>
            <w:szCs w:val="23"/>
            <w:u w:val="none"/>
          </w:rPr>
          <w:t>http://uis.unesco.org/en/country/</w:t>
        </w:r>
      </w:hyperlink>
      <w:r w:rsidR="00C20EC1" w:rsidRPr="00871B03">
        <w:rPr>
          <w:rFonts w:ascii="Times New Roman" w:hAnsi="Times New Roman" w:cs="Times New Roman"/>
          <w:sz w:val="23"/>
          <w:szCs w:val="23"/>
        </w:rPr>
        <w:t xml:space="preserve"> </w:t>
      </w:r>
      <w:r w:rsidRPr="00871B03">
        <w:rPr>
          <w:rFonts w:ascii="Times New Roman" w:hAnsi="Times New Roman" w:cs="Times New Roman"/>
          <w:sz w:val="23"/>
          <w:szCs w:val="23"/>
        </w:rPr>
        <w:t>NE#slideoutsearch diakses pada tanggal 10 September 2018).</w:t>
      </w:r>
      <w:r w:rsidR="009E4F85" w:rsidRPr="00871B03">
        <w:rPr>
          <w:rFonts w:ascii="Times New Roman" w:hAnsi="Times New Roman" w:cs="Times New Roman"/>
          <w:sz w:val="23"/>
          <w:szCs w:val="23"/>
        </w:rPr>
        <w:t xml:space="preserve"> </w:t>
      </w:r>
    </w:p>
    <w:p w:rsidR="00802097" w:rsidRDefault="008A3B7C" w:rsidP="00871B03">
      <w:pPr>
        <w:spacing w:before="240"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Sebanyak 1,153,161 anak usia sekolah dibawah 14 tahun dan 1.177.656 anak berusia 15-24 tahun merupakan anak putus sekolah.  Dengan angka rata-rata lama sekolah selama 1,5 tahun, Niger menjadi salah satu negara di sub-Sahara Afrika dengan angka putus sekolah yang tinggi. Lebih dari 70% anak-anak putus sekolah yang berharap untuk tidak akan mendaftar di awal sekolah. (UNESCO. Education for All Global Monitoring Report 2010, dalam http://www.unesco.org/education/gmr2010/ch2.pdf diakses pada tanggal 28 Maret 2018.)</w:t>
      </w:r>
    </w:p>
    <w:p w:rsidR="00802097" w:rsidRPr="00871B03" w:rsidRDefault="00802097" w:rsidP="00802097">
      <w:pPr>
        <w:spacing w:after="0" w:line="240" w:lineRule="auto"/>
        <w:jc w:val="both"/>
        <w:rPr>
          <w:rFonts w:ascii="Times New Roman" w:hAnsi="Times New Roman" w:cs="Times New Roman"/>
          <w:sz w:val="23"/>
          <w:szCs w:val="23"/>
          <w:lang w:val="id-ID"/>
        </w:rPr>
      </w:pPr>
    </w:p>
    <w:p w:rsidR="00B51115" w:rsidRPr="00871B03" w:rsidRDefault="00B51115" w:rsidP="00802097">
      <w:pPr>
        <w:spacing w:after="0" w:line="240" w:lineRule="auto"/>
        <w:jc w:val="both"/>
        <w:rPr>
          <w:rFonts w:ascii="Times New Roman" w:hAnsi="Times New Roman" w:cs="Times New Roman"/>
          <w:sz w:val="23"/>
          <w:szCs w:val="23"/>
        </w:rPr>
      </w:pPr>
      <w:r w:rsidRPr="00871B03">
        <w:rPr>
          <w:rFonts w:ascii="Times New Roman" w:hAnsi="Times New Roman" w:cs="Times New Roman"/>
          <w:sz w:val="23"/>
          <w:szCs w:val="23"/>
        </w:rPr>
        <w:t>Permasalahan pendidikan yang dihadapi Niger adalah sulitnya akses ke sekolah, kurangnya fasilitas sekolah, dan adanya kesenjangan partisipasi antar anak perempuan dan laki-laki serta kesenjangan partisipasi antar anak yang tinggal di pedesaan dan perkotaan.</w:t>
      </w:r>
      <w:r w:rsidR="00C20EC1" w:rsidRPr="00871B03">
        <w:rPr>
          <w:rFonts w:ascii="Times New Roman" w:hAnsi="Times New Roman" w:cs="Times New Roman"/>
          <w:sz w:val="23"/>
          <w:szCs w:val="23"/>
        </w:rPr>
        <w:t xml:space="preserve"> </w:t>
      </w:r>
      <w:r w:rsidR="003F6F1C" w:rsidRPr="00871B03">
        <w:rPr>
          <w:rFonts w:ascii="Times New Roman" w:hAnsi="Times New Roman" w:cs="Times New Roman"/>
          <w:sz w:val="23"/>
          <w:szCs w:val="23"/>
        </w:rPr>
        <w:t xml:space="preserve">Angka partisipasi dalam pendidikan dasar pada umumnya lebih rendah di daerah pedesaan dibandingkan dengan perkotaan, dan jarak ke sekolah terdekat memiliki dampak negatif yang signifikan terhadap akses sekolah anak-anak di daerah pedesaan. </w:t>
      </w:r>
    </w:p>
    <w:p w:rsidR="00D51277" w:rsidRDefault="00BA3BD3" w:rsidP="00802097">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Faktor-faktor penyebab permasalahan pendidikan yang terjadi di Niger </w:t>
      </w:r>
      <w:r w:rsidR="008C6E23" w:rsidRPr="00871B03">
        <w:rPr>
          <w:rFonts w:ascii="Times New Roman" w:hAnsi="Times New Roman" w:cs="Times New Roman"/>
          <w:sz w:val="23"/>
          <w:szCs w:val="23"/>
        </w:rPr>
        <w:t>dapat dilihat melalui beberapa aspek, sepert</w:t>
      </w:r>
      <w:r w:rsidR="00D15F19" w:rsidRPr="00871B03">
        <w:rPr>
          <w:rFonts w:ascii="Times New Roman" w:hAnsi="Times New Roman" w:cs="Times New Roman"/>
          <w:sz w:val="23"/>
          <w:szCs w:val="23"/>
        </w:rPr>
        <w:t xml:space="preserve">i kemiskinan, </w:t>
      </w:r>
      <w:r w:rsidR="00D51277" w:rsidRPr="00871B03">
        <w:rPr>
          <w:rFonts w:ascii="Times New Roman" w:hAnsi="Times New Roman" w:cs="Times New Roman"/>
          <w:sz w:val="23"/>
          <w:szCs w:val="23"/>
          <w:lang w:val="id-ID"/>
        </w:rPr>
        <w:t xml:space="preserve">buruknya </w:t>
      </w:r>
      <w:r w:rsidR="00D15F19" w:rsidRPr="00871B03">
        <w:rPr>
          <w:rFonts w:ascii="Times New Roman" w:hAnsi="Times New Roman" w:cs="Times New Roman"/>
          <w:sz w:val="23"/>
          <w:szCs w:val="23"/>
        </w:rPr>
        <w:t>kesehatan</w:t>
      </w:r>
      <w:r w:rsidR="00D51277" w:rsidRPr="00871B03">
        <w:rPr>
          <w:rFonts w:ascii="Times New Roman" w:hAnsi="Times New Roman" w:cs="Times New Roman"/>
          <w:sz w:val="23"/>
          <w:szCs w:val="23"/>
          <w:lang w:val="id-ID"/>
        </w:rPr>
        <w:t xml:space="preserve"> terkait sanitasi</w:t>
      </w:r>
      <w:r w:rsidR="00D15F19" w:rsidRPr="00871B03">
        <w:rPr>
          <w:rFonts w:ascii="Times New Roman" w:hAnsi="Times New Roman" w:cs="Times New Roman"/>
          <w:sz w:val="23"/>
          <w:szCs w:val="23"/>
        </w:rPr>
        <w:t>, kurangnya infrastuktur</w:t>
      </w:r>
      <w:r w:rsidR="00D51277" w:rsidRPr="00871B03">
        <w:rPr>
          <w:rFonts w:ascii="Times New Roman" w:hAnsi="Times New Roman" w:cs="Times New Roman"/>
          <w:sz w:val="23"/>
          <w:szCs w:val="23"/>
          <w:lang w:val="id-ID"/>
        </w:rPr>
        <w:t xml:space="preserve"> untuk proses belajar</w:t>
      </w:r>
      <w:r w:rsidR="00D15F19" w:rsidRPr="00871B03">
        <w:rPr>
          <w:rFonts w:ascii="Times New Roman" w:hAnsi="Times New Roman" w:cs="Times New Roman"/>
          <w:sz w:val="23"/>
          <w:szCs w:val="23"/>
        </w:rPr>
        <w:t>, krisis pangan serta budaya patriarki yang masih kuat</w:t>
      </w:r>
      <w:r w:rsidR="008C6E23" w:rsidRPr="00871B03">
        <w:rPr>
          <w:rFonts w:ascii="Times New Roman" w:hAnsi="Times New Roman" w:cs="Times New Roman"/>
          <w:sz w:val="23"/>
          <w:szCs w:val="23"/>
        </w:rPr>
        <w:t xml:space="preserve">. </w:t>
      </w:r>
    </w:p>
    <w:p w:rsidR="00802097" w:rsidRPr="00802097" w:rsidRDefault="00802097" w:rsidP="00802097">
      <w:pPr>
        <w:spacing w:after="0" w:line="240" w:lineRule="auto"/>
        <w:jc w:val="both"/>
        <w:rPr>
          <w:rFonts w:ascii="Times New Roman" w:hAnsi="Times New Roman" w:cs="Times New Roman"/>
          <w:sz w:val="23"/>
          <w:szCs w:val="23"/>
          <w:lang w:val="id-ID"/>
        </w:rPr>
      </w:pPr>
    </w:p>
    <w:p w:rsidR="00802097" w:rsidRDefault="00D51277" w:rsidP="00802097">
      <w:pPr>
        <w:spacing w:after="0" w:line="240" w:lineRule="auto"/>
        <w:jc w:val="both"/>
        <w:rPr>
          <w:rFonts w:ascii="Times New Roman" w:hAnsi="Times New Roman" w:cs="Times New Roman"/>
          <w:sz w:val="23"/>
          <w:szCs w:val="23"/>
          <w:lang w:val="id-ID"/>
        </w:rPr>
      </w:pPr>
      <w:r w:rsidRPr="00871B03">
        <w:rPr>
          <w:rFonts w:ascii="Times New Roman" w:eastAsia="Times New Roman" w:hAnsi="Times New Roman" w:cs="Times New Roman"/>
          <w:color w:val="000000" w:themeColor="text1"/>
          <w:sz w:val="23"/>
          <w:szCs w:val="23"/>
        </w:rPr>
        <w:t xml:space="preserve">Adanya faktor-faktor permasalahan pendidikan tersebut membuat masyarakat Niger tidak mengerti betapa pentingnya pendidikan. Kurangnya pendidikan berdampak negatif </w:t>
      </w:r>
      <w:r w:rsidRPr="00871B03">
        <w:rPr>
          <w:rFonts w:ascii="Times New Roman" w:eastAsia="Times New Roman" w:hAnsi="Times New Roman" w:cs="Times New Roman"/>
          <w:color w:val="000000" w:themeColor="text1"/>
          <w:sz w:val="23"/>
          <w:szCs w:val="23"/>
          <w:lang w:val="id-ID"/>
        </w:rPr>
        <w:t>pada masyarakat</w:t>
      </w:r>
      <w:r w:rsidRPr="00871B03">
        <w:rPr>
          <w:rFonts w:ascii="Times New Roman" w:eastAsia="Times New Roman" w:hAnsi="Times New Roman" w:cs="Times New Roman"/>
          <w:color w:val="000000" w:themeColor="text1"/>
          <w:sz w:val="23"/>
          <w:szCs w:val="23"/>
        </w:rPr>
        <w:t xml:space="preserve"> Niger.</w:t>
      </w:r>
      <w:r w:rsidRPr="00871B03">
        <w:rPr>
          <w:rFonts w:ascii="Times New Roman" w:eastAsia="Times New Roman" w:hAnsi="Times New Roman" w:cs="Times New Roman"/>
          <w:color w:val="000000" w:themeColor="text1"/>
          <w:sz w:val="23"/>
          <w:szCs w:val="23"/>
          <w:lang w:val="id-ID"/>
        </w:rPr>
        <w:t xml:space="preserve"> </w:t>
      </w:r>
      <w:r w:rsidR="00603147" w:rsidRPr="00871B03">
        <w:rPr>
          <w:rFonts w:ascii="Times New Roman" w:hAnsi="Times New Roman" w:cs="Times New Roman"/>
          <w:sz w:val="23"/>
          <w:szCs w:val="23"/>
        </w:rPr>
        <w:t>Adapun dampak negatif yang dirasakan Niger</w:t>
      </w:r>
      <w:r w:rsidRPr="00871B03">
        <w:rPr>
          <w:rFonts w:ascii="Times New Roman" w:hAnsi="Times New Roman" w:cs="Times New Roman"/>
          <w:sz w:val="23"/>
          <w:szCs w:val="23"/>
          <w:lang w:val="id-ID"/>
        </w:rPr>
        <w:t xml:space="preserve"> dari </w:t>
      </w:r>
      <w:r w:rsidR="00603147" w:rsidRPr="00871B03">
        <w:rPr>
          <w:rFonts w:ascii="Times New Roman" w:hAnsi="Times New Roman" w:cs="Times New Roman"/>
          <w:sz w:val="23"/>
          <w:szCs w:val="23"/>
        </w:rPr>
        <w:t>rendahnya tingkat pendidikan ialah rendahnya mutu sumber daya manusia yang ada, tingginya angka pengangguran, serta buruknya kesehatan karena kurangnya pengetahuan untuk menjaga kesehatan.</w:t>
      </w:r>
    </w:p>
    <w:p w:rsidR="00E50F2B" w:rsidRDefault="00E50F2B" w:rsidP="00802097">
      <w:pPr>
        <w:spacing w:after="0" w:line="240" w:lineRule="auto"/>
        <w:jc w:val="both"/>
        <w:rPr>
          <w:rFonts w:ascii="Times New Roman" w:hAnsi="Times New Roman" w:cs="Times New Roman"/>
          <w:sz w:val="23"/>
          <w:szCs w:val="23"/>
          <w:lang w:val="id-ID"/>
        </w:rPr>
      </w:pPr>
    </w:p>
    <w:p w:rsidR="00EC70F2" w:rsidRDefault="00EC70F2" w:rsidP="00802097">
      <w:p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lastRenderedPageBreak/>
        <w:t>Rendahnya tingkat pendidikan</w:t>
      </w:r>
      <w:r w:rsidRPr="00EC70F2">
        <w:rPr>
          <w:rFonts w:ascii="Times New Roman" w:hAnsi="Times New Roman" w:cs="Times New Roman"/>
          <w:sz w:val="23"/>
          <w:szCs w:val="23"/>
          <w:lang w:val="id-ID"/>
        </w:rPr>
        <w:t xml:space="preserve"> dapat menyebabkan terjadinya penurunan kestabilan ekonomi dalam negara karena banyak masyarakat Niger yang tidak memperoleh kesejahteraan. Memiliki pendidikan akan mempengaruhi seberapa baik mereka dapat meningkatkan kemampuan yang kemudian dapat digunakan untuk mencari pekerjaan yang lebih layak. Pendidikan merupakan cara terbaik bagi Niger untuk terlepas dari kemiskinan dan buta huruf, karena pendidikan adalah kunci pembangunan</w:t>
      </w:r>
      <w:r>
        <w:rPr>
          <w:rFonts w:ascii="Times New Roman" w:hAnsi="Times New Roman" w:cs="Times New Roman"/>
          <w:sz w:val="23"/>
          <w:szCs w:val="23"/>
          <w:lang w:val="id-ID"/>
        </w:rPr>
        <w:t>.</w:t>
      </w:r>
    </w:p>
    <w:p w:rsidR="00EC70F2" w:rsidRPr="00802097" w:rsidRDefault="00EC70F2" w:rsidP="00802097">
      <w:pPr>
        <w:spacing w:after="0" w:line="240" w:lineRule="auto"/>
        <w:jc w:val="both"/>
        <w:rPr>
          <w:rFonts w:ascii="Times New Roman" w:hAnsi="Times New Roman" w:cs="Times New Roman"/>
          <w:sz w:val="23"/>
          <w:szCs w:val="23"/>
          <w:lang w:val="id-ID"/>
        </w:rPr>
      </w:pPr>
    </w:p>
    <w:p w:rsidR="00C52F8E" w:rsidRPr="00871B03" w:rsidRDefault="006B7985" w:rsidP="00802097">
      <w:pPr>
        <w:spacing w:after="0" w:line="240" w:lineRule="auto"/>
        <w:jc w:val="both"/>
        <w:rPr>
          <w:rFonts w:ascii="Times New Roman" w:hAnsi="Times New Roman" w:cs="Times New Roman"/>
          <w:sz w:val="23"/>
          <w:szCs w:val="23"/>
        </w:rPr>
      </w:pPr>
      <w:r w:rsidRPr="00871B03">
        <w:rPr>
          <w:rFonts w:ascii="Times New Roman" w:hAnsi="Times New Roman" w:cs="Times New Roman"/>
          <w:sz w:val="23"/>
          <w:szCs w:val="23"/>
        </w:rPr>
        <w:t xml:space="preserve">Berkembangnya permasalahan pendidikan yang terjadi di Niger sebagai permasalahan yang tak kunjung terselesaikan kemudian mendorong berbagai aktor internasional untuk berkontribusi dalam menyelesaikan masalah ini. Banyak aktor non pemerintah memberikan perhatian, salah satunya ialah Oxfam. Oxfam merupakan sebuah organisasi independen nonpemerintah yang berbasis di Oxford, Inggris. </w:t>
      </w:r>
      <w:r w:rsidR="00E46C4B" w:rsidRPr="00871B03">
        <w:rPr>
          <w:rFonts w:ascii="Times New Roman" w:hAnsi="Times New Roman" w:cs="Times New Roman"/>
          <w:sz w:val="23"/>
          <w:szCs w:val="23"/>
        </w:rPr>
        <w:t xml:space="preserve">Oxfam </w:t>
      </w:r>
      <w:r w:rsidRPr="00871B03">
        <w:rPr>
          <w:rFonts w:ascii="Times New Roman" w:hAnsi="Times New Roman" w:cs="Times New Roman"/>
          <w:sz w:val="23"/>
          <w:szCs w:val="23"/>
        </w:rPr>
        <w:t>menjadi bagian global movement dan kampanye bersama dalam menuntut pelayanan kesehatan dan pendidikan yang lebih baik untuk semua kalangan.</w:t>
      </w:r>
    </w:p>
    <w:p w:rsidR="00802097" w:rsidRDefault="00802097" w:rsidP="00802097">
      <w:pPr>
        <w:spacing w:after="0" w:line="240" w:lineRule="auto"/>
        <w:jc w:val="both"/>
        <w:rPr>
          <w:rFonts w:ascii="Times New Roman" w:hAnsi="Times New Roman" w:cs="Times New Roman"/>
          <w:sz w:val="23"/>
          <w:szCs w:val="23"/>
          <w:lang w:val="id-ID"/>
        </w:rPr>
      </w:pPr>
    </w:p>
    <w:p w:rsidR="007E20B4" w:rsidRPr="007E20B4" w:rsidRDefault="00E46C4B" w:rsidP="00802097">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Oxfam merupakan</w:t>
      </w:r>
      <w:r w:rsidRPr="00871B03">
        <w:rPr>
          <w:rFonts w:ascii="Times New Roman" w:hAnsi="Times New Roman" w:cs="Times New Roman"/>
          <w:sz w:val="23"/>
          <w:szCs w:val="23"/>
          <w:lang w:val="id-ID"/>
        </w:rPr>
        <w:t xml:space="preserve"> </w:t>
      </w:r>
      <w:r w:rsidR="00B51115" w:rsidRPr="00871B03">
        <w:rPr>
          <w:rFonts w:ascii="Times New Roman" w:hAnsi="Times New Roman" w:cs="Times New Roman"/>
          <w:sz w:val="23"/>
          <w:szCs w:val="23"/>
        </w:rPr>
        <w:t>NGO yang aktif sebagai mitra pembangunan utama dalam memberikan bantuan pendidikan di Niger sejak tahun 2001. Oxfam diundang untuk mendukung strategi pemerintah dalam mengembangkan kapasitas kelembagaan dan manajemennya untuk memenuhi tujuan pendidikan negara di tahun 2015. Pada tahun 2008-2009 Oxfam telah mampu membangun hubungan yang kuat dengan Kementerian Pendidikan Nasional Niger melalui penandatanganan MoU dalam rangka memberikan pelatihan kepada pejabat yang berwenang dari Kementerian Pendidikan Nasional untuk pengelolaan sumber daya pendidik dan memberikan pelatihan tentang isu gender</w:t>
      </w:r>
      <w:r w:rsidRPr="00871B03">
        <w:rPr>
          <w:rFonts w:ascii="Times New Roman" w:hAnsi="Times New Roman" w:cs="Times New Roman"/>
          <w:sz w:val="23"/>
          <w:szCs w:val="23"/>
          <w:lang w:val="id-ID"/>
        </w:rPr>
        <w:t xml:space="preserve">. </w:t>
      </w:r>
      <w:r w:rsidR="00B51115" w:rsidRPr="00871B03">
        <w:rPr>
          <w:rFonts w:ascii="Times New Roman" w:hAnsi="Times New Roman" w:cs="Times New Roman"/>
          <w:sz w:val="23"/>
          <w:szCs w:val="23"/>
        </w:rPr>
        <w:t>Kemudian di tahun 2009-2010, Oxfam dan Kementerian Pendidikan Nasional Niger menandatangani MoU untuk reformasi inisiatif kualitas terkait metode pengajaran secara efektif, pendidikan anak peremp</w:t>
      </w:r>
      <w:r w:rsidRPr="00871B03">
        <w:rPr>
          <w:rFonts w:ascii="Times New Roman" w:hAnsi="Times New Roman" w:cs="Times New Roman"/>
          <w:sz w:val="23"/>
          <w:szCs w:val="23"/>
        </w:rPr>
        <w:t>uan, dan pembaharuan kurikulum.</w:t>
      </w:r>
      <w:r w:rsidR="007E20B4">
        <w:rPr>
          <w:rFonts w:ascii="Times New Roman" w:hAnsi="Times New Roman" w:cs="Times New Roman"/>
          <w:sz w:val="23"/>
          <w:szCs w:val="23"/>
          <w:lang w:val="id-ID"/>
        </w:rPr>
        <w:t xml:space="preserve"> (</w:t>
      </w:r>
      <w:r w:rsidR="007E20B4" w:rsidRPr="007E20B4">
        <w:rPr>
          <w:rFonts w:ascii="Times New Roman" w:hAnsi="Times New Roman" w:cs="Times New Roman"/>
          <w:sz w:val="23"/>
          <w:szCs w:val="23"/>
          <w:lang w:val="id-ID"/>
        </w:rPr>
        <w:t>Oxfam; Working in partnership to improve education in Niger, dalam https://policy-practice.oxfam.</w:t>
      </w:r>
      <w:r w:rsidR="007E20B4">
        <w:rPr>
          <w:rFonts w:ascii="Times New Roman" w:hAnsi="Times New Roman" w:cs="Times New Roman"/>
          <w:sz w:val="23"/>
          <w:szCs w:val="23"/>
          <w:lang w:val="id-ID"/>
        </w:rPr>
        <w:t xml:space="preserve"> </w:t>
      </w:r>
      <w:r w:rsidR="007E20B4" w:rsidRPr="007E20B4">
        <w:rPr>
          <w:rFonts w:ascii="Times New Roman" w:hAnsi="Times New Roman" w:cs="Times New Roman"/>
          <w:sz w:val="23"/>
          <w:szCs w:val="23"/>
          <w:lang w:val="id-ID"/>
        </w:rPr>
        <w:t>org.uk/publications/working-in-partnership-to-improve-education-in-nige</w:t>
      </w:r>
      <w:r w:rsidR="007E20B4">
        <w:rPr>
          <w:rFonts w:ascii="Times New Roman" w:hAnsi="Times New Roman" w:cs="Times New Roman"/>
          <w:sz w:val="23"/>
          <w:szCs w:val="23"/>
          <w:lang w:val="id-ID"/>
        </w:rPr>
        <w:t>r-142116. Diakses pada tanggal 2</w:t>
      </w:r>
      <w:r w:rsidR="007E20B4" w:rsidRPr="007E20B4">
        <w:rPr>
          <w:rFonts w:ascii="Times New Roman" w:hAnsi="Times New Roman" w:cs="Times New Roman"/>
          <w:sz w:val="23"/>
          <w:szCs w:val="23"/>
          <w:lang w:val="id-ID"/>
        </w:rPr>
        <w:t xml:space="preserve">8 </w:t>
      </w:r>
      <w:r w:rsidR="007E20B4">
        <w:rPr>
          <w:rFonts w:ascii="Times New Roman" w:hAnsi="Times New Roman" w:cs="Times New Roman"/>
          <w:sz w:val="23"/>
          <w:szCs w:val="23"/>
          <w:lang w:val="id-ID"/>
        </w:rPr>
        <w:t>Maret</w:t>
      </w:r>
      <w:r w:rsidR="007E20B4" w:rsidRPr="007E20B4">
        <w:rPr>
          <w:rFonts w:ascii="Times New Roman" w:hAnsi="Times New Roman" w:cs="Times New Roman"/>
          <w:sz w:val="23"/>
          <w:szCs w:val="23"/>
          <w:lang w:val="id-ID"/>
        </w:rPr>
        <w:t xml:space="preserve"> 2018.</w:t>
      </w:r>
      <w:r w:rsidR="007E20B4">
        <w:rPr>
          <w:rFonts w:ascii="Times New Roman" w:hAnsi="Times New Roman" w:cs="Times New Roman"/>
          <w:sz w:val="23"/>
          <w:szCs w:val="23"/>
          <w:lang w:val="id-ID"/>
        </w:rPr>
        <w:t>)</w:t>
      </w:r>
    </w:p>
    <w:p w:rsidR="007E20B4" w:rsidRDefault="007E20B4" w:rsidP="00802097">
      <w:pPr>
        <w:spacing w:after="0" w:line="240" w:lineRule="auto"/>
        <w:jc w:val="both"/>
        <w:rPr>
          <w:rFonts w:ascii="Times New Roman" w:hAnsi="Times New Roman" w:cs="Times New Roman"/>
          <w:sz w:val="23"/>
          <w:szCs w:val="23"/>
          <w:lang w:val="id-ID"/>
        </w:rPr>
      </w:pPr>
    </w:p>
    <w:p w:rsidR="00871B03" w:rsidRDefault="00B51115" w:rsidP="00802097">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Kemudian di tahun 2011</w:t>
      </w:r>
      <w:r w:rsidR="00E46C4B" w:rsidRPr="00871B03">
        <w:rPr>
          <w:rFonts w:ascii="Times New Roman" w:hAnsi="Times New Roman" w:cs="Times New Roman"/>
          <w:sz w:val="23"/>
          <w:szCs w:val="23"/>
        </w:rPr>
        <w:t xml:space="preserve">, Oxfam yang </w:t>
      </w:r>
      <w:r w:rsidRPr="00871B03">
        <w:rPr>
          <w:rFonts w:ascii="Times New Roman" w:hAnsi="Times New Roman" w:cs="Times New Roman"/>
          <w:sz w:val="23"/>
          <w:szCs w:val="23"/>
        </w:rPr>
        <w:t>berpartisipasi pada pertemuan para penyalur dana terkait bantuan pendidikan di Niger untuk menyepakati sejumlah operasi dalam melakukan koordinasi yang lebih baik dan meningkatkan sinergi dalam investasi. Dimana ketika beroperasi dalam kerangka program umum ini, masing-masing mitra menargetkan aspek-aspek yang sesuai dengan prioritas strategisnya.</w:t>
      </w:r>
    </w:p>
    <w:p w:rsidR="00897254" w:rsidRDefault="00897254" w:rsidP="00802097">
      <w:pPr>
        <w:spacing w:after="0" w:line="240" w:lineRule="auto"/>
        <w:jc w:val="both"/>
        <w:rPr>
          <w:rFonts w:ascii="Times New Roman" w:hAnsi="Times New Roman" w:cs="Times New Roman"/>
          <w:sz w:val="23"/>
          <w:szCs w:val="23"/>
          <w:lang w:val="id-ID"/>
        </w:rPr>
      </w:pPr>
    </w:p>
    <w:p w:rsidR="005F2BB2" w:rsidRDefault="00802097" w:rsidP="00802097">
      <w:pPr>
        <w:spacing w:after="0" w:line="240" w:lineRule="auto"/>
        <w:jc w:val="both"/>
        <w:rPr>
          <w:rFonts w:ascii="Times New Roman" w:hAnsi="Times New Roman" w:cs="Times New Roman"/>
          <w:i/>
          <w:sz w:val="23"/>
          <w:szCs w:val="23"/>
          <w:lang w:val="id-ID"/>
        </w:rPr>
      </w:pPr>
      <w:r w:rsidRPr="00802097">
        <w:rPr>
          <w:rFonts w:ascii="Times New Roman" w:hAnsi="Times New Roman" w:cs="Times New Roman"/>
          <w:sz w:val="23"/>
          <w:szCs w:val="23"/>
          <w:lang w:val="id-ID"/>
        </w:rPr>
        <w:t xml:space="preserve">Sesuai dengan mandatnya, Oxfam memutuskan untuk memberantas kemiskinan dan ketidakadilan di Niger dengan mendorong tersedianya akses ke pendidikan yang lebih baik dan berkualitas. Peran Oxfam dalam meningkatkan pendidikan di Niger diwujudkan melalui beberapa proyek besar dari tahun 2012 hingga 2016. Proyek tersebut </w:t>
      </w:r>
      <w:bookmarkStart w:id="0" w:name="_GoBack"/>
      <w:bookmarkEnd w:id="0"/>
      <w:r w:rsidRPr="00802097">
        <w:rPr>
          <w:rFonts w:ascii="Times New Roman" w:hAnsi="Times New Roman" w:cs="Times New Roman"/>
          <w:sz w:val="23"/>
          <w:szCs w:val="23"/>
          <w:lang w:val="id-ID"/>
        </w:rPr>
        <w:t xml:space="preserve">ialah </w:t>
      </w:r>
      <w:r w:rsidRPr="00802097">
        <w:rPr>
          <w:rFonts w:ascii="Times New Roman" w:hAnsi="Times New Roman" w:cs="Times New Roman"/>
          <w:i/>
          <w:sz w:val="23"/>
          <w:szCs w:val="23"/>
          <w:lang w:val="id-ID"/>
        </w:rPr>
        <w:t xml:space="preserve">The Essential Service, Education support in the Departments of Matamèye, Magaria and Tanout, (Région de Zinder), </w:t>
      </w:r>
      <w:r w:rsidRPr="00802097">
        <w:rPr>
          <w:rFonts w:ascii="Times New Roman" w:hAnsi="Times New Roman" w:cs="Times New Roman"/>
          <w:sz w:val="23"/>
          <w:szCs w:val="23"/>
          <w:lang w:val="id-ID"/>
        </w:rPr>
        <w:t>dan</w:t>
      </w:r>
      <w:r w:rsidRPr="00802097">
        <w:rPr>
          <w:rFonts w:ascii="Times New Roman" w:hAnsi="Times New Roman" w:cs="Times New Roman"/>
          <w:i/>
          <w:sz w:val="23"/>
          <w:szCs w:val="23"/>
          <w:lang w:val="id-ID"/>
        </w:rPr>
        <w:t xml:space="preserve"> My Rights My Voice.</w:t>
      </w:r>
    </w:p>
    <w:p w:rsidR="00155A22" w:rsidRDefault="00155A22" w:rsidP="00802097">
      <w:pPr>
        <w:spacing w:after="0" w:line="240" w:lineRule="auto"/>
        <w:jc w:val="both"/>
        <w:rPr>
          <w:rFonts w:ascii="Times New Roman" w:hAnsi="Times New Roman" w:cs="Times New Roman"/>
          <w:i/>
          <w:sz w:val="23"/>
          <w:szCs w:val="23"/>
          <w:lang w:val="id-ID"/>
        </w:rPr>
      </w:pPr>
    </w:p>
    <w:p w:rsidR="00155A22" w:rsidRDefault="00155A22" w:rsidP="00802097">
      <w:pPr>
        <w:spacing w:after="0" w:line="240" w:lineRule="auto"/>
        <w:jc w:val="both"/>
        <w:rPr>
          <w:rFonts w:ascii="Times New Roman" w:hAnsi="Times New Roman" w:cs="Times New Roman"/>
          <w:i/>
          <w:sz w:val="23"/>
          <w:szCs w:val="23"/>
          <w:lang w:val="id-ID"/>
        </w:rPr>
      </w:pPr>
    </w:p>
    <w:p w:rsidR="005F2BB2" w:rsidRPr="007E20B4" w:rsidRDefault="005F2BB2" w:rsidP="00802097">
      <w:pPr>
        <w:spacing w:after="0" w:line="240" w:lineRule="auto"/>
        <w:jc w:val="both"/>
        <w:rPr>
          <w:rFonts w:ascii="Times New Roman" w:hAnsi="Times New Roman" w:cs="Times New Roman"/>
          <w:i/>
          <w:sz w:val="23"/>
          <w:szCs w:val="23"/>
          <w:lang w:val="id-ID"/>
        </w:rPr>
      </w:pPr>
    </w:p>
    <w:p w:rsidR="00C52F8E" w:rsidRPr="00871B03" w:rsidRDefault="00A47DCC" w:rsidP="00871B03">
      <w:pPr>
        <w:spacing w:after="0" w:line="240" w:lineRule="auto"/>
        <w:jc w:val="both"/>
        <w:rPr>
          <w:rFonts w:ascii="Times New Roman" w:hAnsi="Times New Roman" w:cs="Times New Roman"/>
          <w:b/>
          <w:sz w:val="23"/>
          <w:szCs w:val="23"/>
        </w:rPr>
      </w:pPr>
      <w:r w:rsidRPr="00871B03">
        <w:rPr>
          <w:rFonts w:ascii="Times New Roman" w:hAnsi="Times New Roman" w:cs="Times New Roman"/>
          <w:b/>
          <w:sz w:val="23"/>
          <w:szCs w:val="23"/>
        </w:rPr>
        <w:lastRenderedPageBreak/>
        <w:t>Kerangka Dasar</w:t>
      </w:r>
    </w:p>
    <w:p w:rsidR="00A47DCC" w:rsidRPr="00871B03" w:rsidRDefault="00C91121" w:rsidP="00871B03">
      <w:pPr>
        <w:spacing w:after="0" w:line="240" w:lineRule="auto"/>
        <w:jc w:val="both"/>
        <w:rPr>
          <w:rFonts w:ascii="Times New Roman" w:hAnsi="Times New Roman" w:cs="Times New Roman"/>
          <w:b/>
          <w:i/>
          <w:sz w:val="23"/>
          <w:szCs w:val="23"/>
        </w:rPr>
      </w:pPr>
      <w:r w:rsidRPr="00871B03">
        <w:rPr>
          <w:rFonts w:ascii="Times New Roman" w:hAnsi="Times New Roman" w:cs="Times New Roman"/>
          <w:b/>
          <w:i/>
          <w:sz w:val="23"/>
          <w:szCs w:val="23"/>
        </w:rPr>
        <w:t>Peran organisasi internasional non</w:t>
      </w:r>
      <w:r w:rsidR="00A168C3" w:rsidRPr="00871B03">
        <w:rPr>
          <w:rFonts w:ascii="Times New Roman" w:hAnsi="Times New Roman" w:cs="Times New Roman"/>
          <w:b/>
          <w:i/>
          <w:sz w:val="23"/>
          <w:szCs w:val="23"/>
        </w:rPr>
        <w:t xml:space="preserve"> </w:t>
      </w:r>
      <w:r w:rsidRPr="00871B03">
        <w:rPr>
          <w:rFonts w:ascii="Times New Roman" w:hAnsi="Times New Roman" w:cs="Times New Roman"/>
          <w:b/>
          <w:i/>
          <w:sz w:val="23"/>
          <w:szCs w:val="23"/>
        </w:rPr>
        <w:t>pemerintah</w:t>
      </w:r>
    </w:p>
    <w:p w:rsidR="003E7D7F" w:rsidRDefault="003E7D7F" w:rsidP="00871B03">
      <w:pPr>
        <w:spacing w:after="0" w:line="240" w:lineRule="auto"/>
        <w:jc w:val="both"/>
        <w:rPr>
          <w:rFonts w:ascii="Times New Roman" w:eastAsia="Calibri" w:hAnsi="Times New Roman" w:cs="Times New Roman"/>
          <w:sz w:val="23"/>
          <w:szCs w:val="23"/>
          <w:lang w:val="id-ID"/>
        </w:rPr>
      </w:pPr>
      <w:r w:rsidRPr="00871B03">
        <w:rPr>
          <w:rFonts w:ascii="Times New Roman" w:hAnsi="Times New Roman" w:cs="Times New Roman"/>
          <w:sz w:val="23"/>
          <w:szCs w:val="23"/>
        </w:rPr>
        <w:t xml:space="preserve">Organisasi internasional merupakan pola kerja sama dengan melintasi batas-batas negara, </w:t>
      </w:r>
      <w:r w:rsidRPr="00871B03">
        <w:rPr>
          <w:rFonts w:ascii="Times New Roman" w:eastAsia="Calibri" w:hAnsi="Times New Roman" w:cs="Times New Roman"/>
          <w:sz w:val="23"/>
          <w:szCs w:val="23"/>
        </w:rPr>
        <w:t>didasari oleh struktur organisasi yang jelas dan lengkap</w:t>
      </w:r>
      <w:r w:rsidR="005C68D0" w:rsidRPr="00871B03">
        <w:rPr>
          <w:rFonts w:ascii="Times New Roman" w:eastAsia="Calibri" w:hAnsi="Times New Roman" w:cs="Times New Roman"/>
          <w:sz w:val="23"/>
          <w:szCs w:val="23"/>
        </w:rPr>
        <w:t xml:space="preserve">. Organisasi internasional menurut </w:t>
      </w:r>
      <w:r w:rsidR="008A1BF8" w:rsidRPr="00871B03">
        <w:rPr>
          <w:rFonts w:ascii="Times New Roman" w:eastAsia="Calibri" w:hAnsi="Times New Roman" w:cs="Times New Roman"/>
          <w:sz w:val="23"/>
          <w:szCs w:val="23"/>
        </w:rPr>
        <w:t>Chlive</w:t>
      </w:r>
      <w:r w:rsidR="005C68D0" w:rsidRPr="00871B03">
        <w:rPr>
          <w:rFonts w:ascii="Times New Roman" w:eastAsia="Calibri" w:hAnsi="Times New Roman" w:cs="Times New Roman"/>
          <w:sz w:val="23"/>
          <w:szCs w:val="23"/>
        </w:rPr>
        <w:t xml:space="preserve"> Archer dapat didefinisikan sebagai struktur formal berkelanjutan yang dibentuk berdasarkan perjanjian atau kesepakatan antara anggota-anggotanya yang melibatkan dua atau lebih negera-negara berdaulat dengan tujuan untuk mencapai kepentingan yang sama. (Chlive Archer; 1983. </w:t>
      </w:r>
      <w:r w:rsidR="005C68D0" w:rsidRPr="00871B03">
        <w:rPr>
          <w:rFonts w:ascii="Times New Roman" w:eastAsia="Calibri" w:hAnsi="Times New Roman" w:cs="Times New Roman"/>
          <w:i/>
          <w:sz w:val="23"/>
          <w:szCs w:val="23"/>
        </w:rPr>
        <w:t>International Organization</w:t>
      </w:r>
      <w:r w:rsidR="005C68D0" w:rsidRPr="00871B03">
        <w:rPr>
          <w:rFonts w:ascii="Times New Roman" w:eastAsia="Calibri" w:hAnsi="Times New Roman" w:cs="Times New Roman"/>
          <w:sz w:val="23"/>
          <w:szCs w:val="23"/>
        </w:rPr>
        <w:t>. New York: Routlege).</w:t>
      </w:r>
    </w:p>
    <w:p w:rsidR="00802097" w:rsidRPr="00802097" w:rsidRDefault="00802097" w:rsidP="00871B03">
      <w:pPr>
        <w:spacing w:after="0" w:line="240" w:lineRule="auto"/>
        <w:jc w:val="both"/>
        <w:rPr>
          <w:rFonts w:ascii="Times New Roman" w:hAnsi="Times New Roman" w:cs="Times New Roman"/>
          <w:b/>
          <w:i/>
          <w:sz w:val="23"/>
          <w:szCs w:val="23"/>
          <w:lang w:val="id-ID"/>
        </w:rPr>
      </w:pPr>
    </w:p>
    <w:p w:rsidR="005C68D0" w:rsidRPr="00871B03" w:rsidRDefault="005C68D0" w:rsidP="00802097">
      <w:pPr>
        <w:spacing w:after="0" w:line="240" w:lineRule="auto"/>
        <w:jc w:val="both"/>
        <w:rPr>
          <w:rFonts w:ascii="Times New Roman" w:hAnsi="Times New Roman" w:cs="Times New Roman"/>
          <w:sz w:val="23"/>
          <w:szCs w:val="23"/>
        </w:rPr>
      </w:pPr>
      <w:r w:rsidRPr="00871B03">
        <w:rPr>
          <w:rFonts w:ascii="Times New Roman" w:hAnsi="Times New Roman" w:cs="Times New Roman"/>
          <w:sz w:val="23"/>
          <w:szCs w:val="23"/>
        </w:rPr>
        <w:t xml:space="preserve">Peranan organisasi internasional non-pemerintah menurut David Lewis adalah sebagai berikut: (David lewis; 2001, </w:t>
      </w:r>
      <w:r w:rsidRPr="00871B03">
        <w:rPr>
          <w:rFonts w:ascii="Times New Roman" w:hAnsi="Times New Roman" w:cs="Times New Roman"/>
          <w:i/>
          <w:sz w:val="23"/>
          <w:szCs w:val="23"/>
        </w:rPr>
        <w:t>Non-Governmental Organizations</w:t>
      </w:r>
      <w:r w:rsidRPr="00871B03">
        <w:rPr>
          <w:rFonts w:ascii="Times New Roman" w:hAnsi="Times New Roman" w:cs="Times New Roman"/>
          <w:sz w:val="23"/>
          <w:szCs w:val="23"/>
        </w:rPr>
        <w:t xml:space="preserve"> </w:t>
      </w:r>
      <w:r w:rsidRPr="00871B03">
        <w:rPr>
          <w:rFonts w:ascii="Times New Roman" w:hAnsi="Times New Roman" w:cs="Times New Roman"/>
          <w:i/>
          <w:sz w:val="23"/>
          <w:szCs w:val="23"/>
        </w:rPr>
        <w:t>and Development</w:t>
      </w:r>
      <w:r w:rsidRPr="00871B03">
        <w:rPr>
          <w:rFonts w:ascii="Times New Roman" w:hAnsi="Times New Roman" w:cs="Times New Roman"/>
          <w:sz w:val="23"/>
          <w:szCs w:val="23"/>
        </w:rPr>
        <w:t>, Aston Business School, United Kingdom)</w:t>
      </w:r>
    </w:p>
    <w:p w:rsidR="005C68D0" w:rsidRPr="00871B03" w:rsidRDefault="005C68D0" w:rsidP="00802097">
      <w:pPr>
        <w:spacing w:after="0" w:line="240" w:lineRule="auto"/>
        <w:ind w:left="284" w:hanging="284"/>
        <w:jc w:val="both"/>
        <w:rPr>
          <w:rFonts w:ascii="Times New Roman" w:hAnsi="Times New Roman" w:cs="Times New Roman"/>
          <w:sz w:val="23"/>
          <w:szCs w:val="23"/>
        </w:rPr>
      </w:pPr>
      <w:r w:rsidRPr="00871B03">
        <w:rPr>
          <w:rFonts w:ascii="Times New Roman" w:hAnsi="Times New Roman" w:cs="Times New Roman"/>
          <w:sz w:val="23"/>
          <w:szCs w:val="23"/>
        </w:rPr>
        <w:t>1.</w:t>
      </w:r>
      <w:r w:rsidRPr="00871B03">
        <w:rPr>
          <w:rFonts w:ascii="Times New Roman" w:hAnsi="Times New Roman" w:cs="Times New Roman"/>
          <w:sz w:val="23"/>
          <w:szCs w:val="23"/>
        </w:rPr>
        <w:tab/>
        <w:t>Fasilitator, yaitu organisasi bertindak sebagai pelaksana berkaitan dengan mobilisasi sumber daya untuk menyediakan barang dan jasa kepada masyarakat yang membutuhkan, seperti masyarakat di daerah terpencil yang tidak dijangkau oleh pemerintah/ jangkaua</w:t>
      </w:r>
      <w:r w:rsidR="00344427" w:rsidRPr="00871B03">
        <w:rPr>
          <w:rFonts w:ascii="Times New Roman" w:hAnsi="Times New Roman" w:cs="Times New Roman"/>
          <w:sz w:val="23"/>
          <w:szCs w:val="23"/>
        </w:rPr>
        <w:t>n yang buru</w:t>
      </w:r>
      <w:r w:rsidRPr="00871B03">
        <w:rPr>
          <w:rFonts w:ascii="Times New Roman" w:hAnsi="Times New Roman" w:cs="Times New Roman"/>
          <w:sz w:val="23"/>
          <w:szCs w:val="23"/>
        </w:rPr>
        <w:t>k oleh pemerintah.</w:t>
      </w:r>
    </w:p>
    <w:p w:rsidR="005C68D0" w:rsidRPr="00871B03" w:rsidRDefault="005C68D0" w:rsidP="00802097">
      <w:pPr>
        <w:spacing w:after="0" w:line="240" w:lineRule="auto"/>
        <w:ind w:left="284" w:hanging="284"/>
        <w:jc w:val="both"/>
        <w:rPr>
          <w:rFonts w:ascii="Times New Roman" w:hAnsi="Times New Roman" w:cs="Times New Roman"/>
          <w:sz w:val="23"/>
          <w:szCs w:val="23"/>
        </w:rPr>
      </w:pPr>
      <w:r w:rsidRPr="00871B03">
        <w:rPr>
          <w:rFonts w:ascii="Times New Roman" w:hAnsi="Times New Roman" w:cs="Times New Roman"/>
          <w:sz w:val="23"/>
          <w:szCs w:val="23"/>
        </w:rPr>
        <w:t>2.</w:t>
      </w:r>
      <w:r w:rsidRPr="00871B03">
        <w:rPr>
          <w:rFonts w:ascii="Times New Roman" w:hAnsi="Times New Roman" w:cs="Times New Roman"/>
          <w:sz w:val="23"/>
          <w:szCs w:val="23"/>
        </w:rPr>
        <w:tab/>
        <w:t>Katalisator, yaitu kemampuan organisasi untuk menginspirasi, memfasilitasi atau berkontribusi pada pemikiran dan tindakan yang lebih baik untuk mempromosikan transformasi sosial.</w:t>
      </w:r>
    </w:p>
    <w:p w:rsidR="00802097" w:rsidRDefault="005C68D0" w:rsidP="00802097">
      <w:pPr>
        <w:spacing w:after="0" w:line="240" w:lineRule="auto"/>
        <w:ind w:left="284" w:hanging="284"/>
        <w:jc w:val="both"/>
        <w:rPr>
          <w:rFonts w:ascii="Times New Roman" w:hAnsi="Times New Roman" w:cs="Times New Roman"/>
          <w:sz w:val="23"/>
          <w:szCs w:val="23"/>
          <w:lang w:val="id-ID"/>
        </w:rPr>
      </w:pPr>
      <w:r w:rsidRPr="00871B03">
        <w:rPr>
          <w:rFonts w:ascii="Times New Roman" w:hAnsi="Times New Roman" w:cs="Times New Roman"/>
          <w:sz w:val="23"/>
          <w:szCs w:val="23"/>
        </w:rPr>
        <w:t>3.</w:t>
      </w:r>
      <w:r w:rsidRPr="00871B03">
        <w:rPr>
          <w:rFonts w:ascii="Times New Roman" w:hAnsi="Times New Roman" w:cs="Times New Roman"/>
          <w:sz w:val="23"/>
          <w:szCs w:val="23"/>
        </w:rPr>
        <w:tab/>
        <w:t>Kolaborasi, yaitu Organisasi bekerja bersama dengan pemerintah, pendonor, atau organisasi lain dalam kegiatan bersama. Organisasi nonpemerintah mencakup kegiatan yang berlangsung dengan organisasi dan masyarakat/LSM lookal untuk peningkatan kapasitas yang berupaya mengemb</w:t>
      </w:r>
      <w:r w:rsidR="00802097">
        <w:rPr>
          <w:rFonts w:ascii="Times New Roman" w:hAnsi="Times New Roman" w:cs="Times New Roman"/>
          <w:sz w:val="23"/>
          <w:szCs w:val="23"/>
        </w:rPr>
        <w:t>angkan dan memperkuat kemampuan</w:t>
      </w:r>
      <w:r w:rsidR="00802097">
        <w:rPr>
          <w:rFonts w:ascii="Times New Roman" w:hAnsi="Times New Roman" w:cs="Times New Roman"/>
          <w:sz w:val="23"/>
          <w:szCs w:val="23"/>
          <w:lang w:val="id-ID"/>
        </w:rPr>
        <w:t>.</w:t>
      </w:r>
    </w:p>
    <w:p w:rsidR="00802097" w:rsidRPr="00802097" w:rsidRDefault="00802097" w:rsidP="00802097">
      <w:pPr>
        <w:spacing w:after="0" w:line="240" w:lineRule="auto"/>
        <w:ind w:left="284" w:hanging="284"/>
        <w:jc w:val="both"/>
        <w:rPr>
          <w:rFonts w:ascii="Times New Roman" w:hAnsi="Times New Roman" w:cs="Times New Roman"/>
          <w:sz w:val="23"/>
          <w:szCs w:val="23"/>
          <w:lang w:val="id-ID"/>
        </w:rPr>
      </w:pPr>
    </w:p>
    <w:p w:rsidR="00951428" w:rsidRDefault="00E40CB2" w:rsidP="00871B03">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Penulis menggunakan teori peran organisasi internasional non pemerintah dalam menjawab pertanyaan yang terdapat di pokok permasalahan. Oxfam sebagai aktor dari organisasi internasional non pemerintah </w:t>
      </w:r>
      <w:r w:rsidR="00FF25FB" w:rsidRPr="00871B03">
        <w:rPr>
          <w:rFonts w:ascii="Times New Roman" w:hAnsi="Times New Roman" w:cs="Times New Roman"/>
          <w:sz w:val="23"/>
          <w:szCs w:val="23"/>
        </w:rPr>
        <w:t xml:space="preserve">yang </w:t>
      </w:r>
      <w:r w:rsidRPr="00871B03">
        <w:rPr>
          <w:rFonts w:ascii="Times New Roman" w:hAnsi="Times New Roman" w:cs="Times New Roman"/>
          <w:sz w:val="23"/>
          <w:szCs w:val="23"/>
        </w:rPr>
        <w:t>telah memberikan bantuan dalam hal pengentasan kemiskinan terutama melalui pendidikan dan kesehatan kepada negara-negara berkembang khususnya didaerah pedesaan. Oxfam merupakan salah satu organisasi internasional non pemerintah dan dalam mengatasi permasalahan pendidikan di Niger Melalui Proyek</w:t>
      </w:r>
      <w:r w:rsidR="000B040A" w:rsidRPr="00871B03">
        <w:rPr>
          <w:rFonts w:ascii="Times New Roman" w:hAnsi="Times New Roman" w:cs="Times New Roman"/>
          <w:sz w:val="23"/>
          <w:szCs w:val="23"/>
        </w:rPr>
        <w:t xml:space="preserve"> </w:t>
      </w:r>
      <w:r w:rsidR="000B040A" w:rsidRPr="00871B03">
        <w:rPr>
          <w:rFonts w:ascii="Times New Roman" w:hAnsi="Times New Roman" w:cs="Times New Roman"/>
          <w:i/>
          <w:sz w:val="23"/>
          <w:szCs w:val="23"/>
        </w:rPr>
        <w:t xml:space="preserve">The </w:t>
      </w:r>
      <w:r w:rsidR="000F18C2" w:rsidRPr="00871B03">
        <w:rPr>
          <w:rFonts w:ascii="Times New Roman" w:hAnsi="Times New Roman" w:cs="Times New Roman"/>
          <w:i/>
          <w:sz w:val="23"/>
          <w:szCs w:val="23"/>
        </w:rPr>
        <w:t>Essential Service</w:t>
      </w:r>
      <w:r w:rsidR="000F18C2" w:rsidRPr="00871B03">
        <w:rPr>
          <w:rFonts w:ascii="Times New Roman" w:hAnsi="Times New Roman" w:cs="Times New Roman"/>
          <w:sz w:val="23"/>
          <w:szCs w:val="23"/>
        </w:rPr>
        <w:t xml:space="preserve">, Proyek </w:t>
      </w:r>
      <w:r w:rsidR="000F18C2" w:rsidRPr="00871B03">
        <w:rPr>
          <w:rFonts w:ascii="Times New Roman" w:hAnsi="Times New Roman" w:cs="Times New Roman"/>
          <w:i/>
          <w:sz w:val="23"/>
          <w:szCs w:val="23"/>
        </w:rPr>
        <w:t>Education support in the Departments of Matamèye, Magaria and Tanout, (Région de Zinder)</w:t>
      </w:r>
      <w:r w:rsidR="000F18C2" w:rsidRPr="00871B03">
        <w:rPr>
          <w:rFonts w:ascii="Times New Roman" w:hAnsi="Times New Roman" w:cs="Times New Roman"/>
          <w:sz w:val="23"/>
          <w:szCs w:val="23"/>
        </w:rPr>
        <w:t xml:space="preserve">, dan Program </w:t>
      </w:r>
      <w:r w:rsidR="000F18C2" w:rsidRPr="00871B03">
        <w:rPr>
          <w:rFonts w:ascii="Times New Roman" w:hAnsi="Times New Roman" w:cs="Times New Roman"/>
          <w:i/>
          <w:sz w:val="23"/>
          <w:szCs w:val="23"/>
        </w:rPr>
        <w:t>My Rights, My Voice</w:t>
      </w:r>
      <w:r w:rsidRPr="00871B03">
        <w:rPr>
          <w:rFonts w:ascii="Times New Roman" w:hAnsi="Times New Roman" w:cs="Times New Roman"/>
          <w:sz w:val="23"/>
          <w:szCs w:val="23"/>
        </w:rPr>
        <w:t xml:space="preserve">, </w:t>
      </w:r>
      <w:r w:rsidR="000F18C2" w:rsidRPr="00871B03">
        <w:rPr>
          <w:rFonts w:ascii="Times New Roman" w:hAnsi="Times New Roman" w:cs="Times New Roman"/>
          <w:sz w:val="23"/>
          <w:szCs w:val="23"/>
        </w:rPr>
        <w:t>Oxfam</w:t>
      </w:r>
      <w:r w:rsidRPr="00871B03">
        <w:rPr>
          <w:rFonts w:ascii="Times New Roman" w:hAnsi="Times New Roman" w:cs="Times New Roman"/>
          <w:sz w:val="23"/>
          <w:szCs w:val="23"/>
        </w:rPr>
        <w:t xml:space="preserve"> memiliki </w:t>
      </w:r>
      <w:r w:rsidR="000F18C2" w:rsidRPr="00871B03">
        <w:rPr>
          <w:rFonts w:ascii="Times New Roman" w:hAnsi="Times New Roman" w:cs="Times New Roman"/>
          <w:sz w:val="23"/>
          <w:szCs w:val="23"/>
        </w:rPr>
        <w:t>peran</w:t>
      </w:r>
      <w:r w:rsidRPr="00871B03">
        <w:rPr>
          <w:rFonts w:ascii="Times New Roman" w:hAnsi="Times New Roman" w:cs="Times New Roman"/>
          <w:sz w:val="23"/>
          <w:szCs w:val="23"/>
        </w:rPr>
        <w:t xml:space="preserve"> sebagai Fasilitator</w:t>
      </w:r>
      <w:r w:rsidR="000F18C2" w:rsidRPr="00871B03">
        <w:rPr>
          <w:rFonts w:ascii="Times New Roman" w:hAnsi="Times New Roman" w:cs="Times New Roman"/>
          <w:sz w:val="23"/>
          <w:szCs w:val="23"/>
        </w:rPr>
        <w:t>, katalisator, dan kolaborasi</w:t>
      </w:r>
      <w:r w:rsidRPr="00871B03">
        <w:rPr>
          <w:rFonts w:ascii="Times New Roman" w:hAnsi="Times New Roman" w:cs="Times New Roman"/>
          <w:sz w:val="23"/>
          <w:szCs w:val="23"/>
        </w:rPr>
        <w:t>.</w:t>
      </w:r>
    </w:p>
    <w:p w:rsidR="00871B03" w:rsidRPr="00871B03" w:rsidRDefault="00871B03" w:rsidP="00871B03">
      <w:pPr>
        <w:spacing w:after="0" w:line="240" w:lineRule="auto"/>
        <w:jc w:val="both"/>
        <w:rPr>
          <w:rFonts w:ascii="Times New Roman" w:hAnsi="Times New Roman" w:cs="Times New Roman"/>
          <w:sz w:val="23"/>
          <w:szCs w:val="23"/>
          <w:lang w:val="id-ID"/>
        </w:rPr>
      </w:pPr>
    </w:p>
    <w:p w:rsidR="00951428" w:rsidRPr="00871B03" w:rsidRDefault="00C52F8E" w:rsidP="00871B03">
      <w:pPr>
        <w:spacing w:after="0" w:line="240" w:lineRule="auto"/>
        <w:jc w:val="both"/>
        <w:rPr>
          <w:rFonts w:ascii="Times New Roman" w:hAnsi="Times New Roman" w:cs="Times New Roman"/>
          <w:b/>
          <w:sz w:val="23"/>
          <w:szCs w:val="23"/>
          <w:lang w:val="id-ID"/>
        </w:rPr>
      </w:pPr>
      <w:r w:rsidRPr="00871B03">
        <w:rPr>
          <w:rFonts w:ascii="Times New Roman" w:hAnsi="Times New Roman" w:cs="Times New Roman"/>
          <w:b/>
          <w:sz w:val="23"/>
          <w:szCs w:val="23"/>
        </w:rPr>
        <w:t>Metodologi penelitian</w:t>
      </w:r>
    </w:p>
    <w:p w:rsidR="007E20B4" w:rsidRPr="00871B03" w:rsidRDefault="00C91121" w:rsidP="00871B03">
      <w:pPr>
        <w:spacing w:after="0" w:line="240" w:lineRule="auto"/>
        <w:jc w:val="both"/>
        <w:rPr>
          <w:rFonts w:ascii="Times New Roman" w:hAnsi="Times New Roman" w:cs="Times New Roman"/>
          <w:b/>
          <w:sz w:val="23"/>
          <w:szCs w:val="23"/>
          <w:lang w:val="id-ID"/>
        </w:rPr>
      </w:pPr>
      <w:r w:rsidRPr="00871B03">
        <w:rPr>
          <w:rFonts w:ascii="Times New Roman" w:hAnsi="Times New Roman" w:cs="Times New Roman"/>
          <w:sz w:val="23"/>
          <w:szCs w:val="23"/>
        </w:rPr>
        <w:t xml:space="preserve">Jenis penelitian yang digunakan adalah penelitian desktiptif </w:t>
      </w:r>
      <w:r w:rsidR="00FF25FB" w:rsidRPr="00871B03">
        <w:rPr>
          <w:rFonts w:ascii="Times New Roman" w:hAnsi="Times New Roman" w:cs="Times New Roman"/>
          <w:sz w:val="23"/>
          <w:szCs w:val="23"/>
        </w:rPr>
        <w:t>d</w:t>
      </w:r>
      <w:r w:rsidRPr="00871B03">
        <w:rPr>
          <w:rFonts w:ascii="Times New Roman" w:hAnsi="Times New Roman" w:cs="Times New Roman"/>
          <w:sz w:val="23"/>
          <w:szCs w:val="23"/>
        </w:rPr>
        <w:t>imana penulis menggambarkan bagaimana peran Oxfam</w:t>
      </w:r>
      <w:r w:rsidRPr="00871B03">
        <w:rPr>
          <w:rFonts w:ascii="Times New Roman" w:hAnsi="Times New Roman" w:cs="Times New Roman"/>
          <w:color w:val="222222"/>
          <w:sz w:val="23"/>
          <w:szCs w:val="23"/>
          <w:shd w:val="clear" w:color="auto" w:fill="FFFFFF"/>
        </w:rPr>
        <w:t xml:space="preserve"> </w:t>
      </w:r>
      <w:r w:rsidRPr="00871B03">
        <w:rPr>
          <w:rFonts w:ascii="Times New Roman" w:hAnsi="Times New Roman" w:cs="Times New Roman"/>
          <w:sz w:val="23"/>
          <w:szCs w:val="23"/>
        </w:rPr>
        <w:t>dalam mengata</w:t>
      </w:r>
      <w:r w:rsidR="00FF25FB" w:rsidRPr="00871B03">
        <w:rPr>
          <w:rFonts w:ascii="Times New Roman" w:hAnsi="Times New Roman" w:cs="Times New Roman"/>
          <w:sz w:val="23"/>
          <w:szCs w:val="23"/>
        </w:rPr>
        <w:t>si masalah pendidikan di Niger t</w:t>
      </w:r>
      <w:r w:rsidR="002372A9" w:rsidRPr="00871B03">
        <w:rPr>
          <w:rFonts w:ascii="Times New Roman" w:hAnsi="Times New Roman" w:cs="Times New Roman"/>
          <w:sz w:val="23"/>
          <w:szCs w:val="23"/>
        </w:rPr>
        <w:t>ahun 201</w:t>
      </w:r>
      <w:r w:rsidR="002372A9" w:rsidRPr="00871B03">
        <w:rPr>
          <w:rFonts w:ascii="Times New Roman" w:hAnsi="Times New Roman" w:cs="Times New Roman"/>
          <w:sz w:val="23"/>
          <w:szCs w:val="23"/>
          <w:lang w:val="id-ID"/>
        </w:rPr>
        <w:t>2</w:t>
      </w:r>
      <w:r w:rsidR="002372A9" w:rsidRPr="00871B03">
        <w:rPr>
          <w:rFonts w:ascii="Times New Roman" w:hAnsi="Times New Roman" w:cs="Times New Roman"/>
          <w:sz w:val="23"/>
          <w:szCs w:val="23"/>
        </w:rPr>
        <w:t xml:space="preserve"> sampai tahun 201</w:t>
      </w:r>
      <w:r w:rsidR="002372A9" w:rsidRPr="00871B03">
        <w:rPr>
          <w:rFonts w:ascii="Times New Roman" w:hAnsi="Times New Roman" w:cs="Times New Roman"/>
          <w:sz w:val="23"/>
          <w:szCs w:val="23"/>
          <w:lang w:val="id-ID"/>
        </w:rPr>
        <w:t>6</w:t>
      </w:r>
      <w:r w:rsidRPr="00871B03">
        <w:rPr>
          <w:rFonts w:ascii="Times New Roman" w:hAnsi="Times New Roman" w:cs="Times New Roman"/>
          <w:sz w:val="23"/>
          <w:szCs w:val="23"/>
        </w:rPr>
        <w:t>. Adapun jenis data yang digunakan dalam penelitian ini adalah data sekunder, yaitu data yang diperoleh dari penelaahan studi kepustakaan dan hasil pencaraian data melalui internet. Teknik pengumpulan data yang digunakan penelitian ini adalah telaah pustaka. Teknik analisis data yang digunakan</w:t>
      </w:r>
      <w:r w:rsidR="00FF25FB" w:rsidRPr="00871B03">
        <w:rPr>
          <w:rFonts w:ascii="Times New Roman" w:hAnsi="Times New Roman" w:cs="Times New Roman"/>
          <w:sz w:val="23"/>
          <w:szCs w:val="23"/>
        </w:rPr>
        <w:t xml:space="preserve"> ialah</w:t>
      </w:r>
      <w:r w:rsidRPr="00871B03">
        <w:rPr>
          <w:rFonts w:ascii="Times New Roman" w:hAnsi="Times New Roman" w:cs="Times New Roman"/>
          <w:sz w:val="23"/>
          <w:szCs w:val="23"/>
        </w:rPr>
        <w:t xml:space="preserve"> </w:t>
      </w:r>
      <w:r w:rsidR="00FF25FB" w:rsidRPr="00871B03">
        <w:rPr>
          <w:rFonts w:ascii="Times New Roman" w:hAnsi="Times New Roman" w:cs="Times New Roman"/>
          <w:sz w:val="23"/>
          <w:szCs w:val="23"/>
        </w:rPr>
        <w:t>kualitatif</w:t>
      </w:r>
      <w:r w:rsidRPr="00871B03">
        <w:rPr>
          <w:rFonts w:ascii="Times New Roman" w:hAnsi="Times New Roman" w:cs="Times New Roman"/>
          <w:sz w:val="23"/>
          <w:szCs w:val="23"/>
        </w:rPr>
        <w:t>, kemudian menggunakan teori untuk mengidentifikasi sebuah proses dari kejadian yang penulis teliti.</w:t>
      </w:r>
    </w:p>
    <w:p w:rsidR="00155A22" w:rsidRPr="00E50F2B" w:rsidRDefault="00155A22" w:rsidP="00871B03">
      <w:pPr>
        <w:spacing w:after="0" w:line="240" w:lineRule="auto"/>
        <w:jc w:val="both"/>
        <w:rPr>
          <w:rFonts w:ascii="Times New Roman" w:hAnsi="Times New Roman" w:cs="Times New Roman"/>
          <w:b/>
          <w:sz w:val="23"/>
          <w:szCs w:val="23"/>
          <w:lang w:val="id-ID"/>
        </w:rPr>
      </w:pPr>
    </w:p>
    <w:p w:rsidR="00951428" w:rsidRPr="00871B03" w:rsidRDefault="00A47DCC" w:rsidP="00871B03">
      <w:pPr>
        <w:spacing w:after="0" w:line="240" w:lineRule="auto"/>
        <w:jc w:val="both"/>
        <w:rPr>
          <w:rFonts w:ascii="Times New Roman" w:hAnsi="Times New Roman" w:cs="Times New Roman"/>
          <w:b/>
          <w:sz w:val="23"/>
          <w:szCs w:val="23"/>
          <w:lang w:val="id-ID"/>
        </w:rPr>
      </w:pPr>
      <w:r w:rsidRPr="00871B03">
        <w:rPr>
          <w:rFonts w:ascii="Times New Roman" w:hAnsi="Times New Roman" w:cs="Times New Roman"/>
          <w:b/>
          <w:sz w:val="23"/>
          <w:szCs w:val="23"/>
        </w:rPr>
        <w:lastRenderedPageBreak/>
        <w:t>Hasil Penelitian</w:t>
      </w:r>
    </w:p>
    <w:p w:rsidR="00951428" w:rsidRPr="00871B03" w:rsidRDefault="00A16298" w:rsidP="00871B03">
      <w:pPr>
        <w:spacing w:after="0" w:line="240" w:lineRule="auto"/>
        <w:jc w:val="both"/>
        <w:rPr>
          <w:rFonts w:ascii="Times New Roman" w:hAnsi="Times New Roman" w:cs="Times New Roman"/>
          <w:b/>
          <w:sz w:val="23"/>
          <w:szCs w:val="23"/>
          <w:lang w:val="id-ID"/>
        </w:rPr>
      </w:pPr>
      <w:r w:rsidRPr="00871B03">
        <w:rPr>
          <w:rFonts w:ascii="Times New Roman" w:hAnsi="Times New Roman" w:cs="Times New Roman"/>
          <w:sz w:val="23"/>
          <w:szCs w:val="23"/>
        </w:rPr>
        <w:t xml:space="preserve">Pendidikan merupakan sektor penting dalam memberantas kemiskinan, sehingga Oxfam menjadikan pendidikan sebagai proritas utama dalam keterlibatannya di Niger. Hal ini dikarenakan Oxfam percaya bahwa akses ke layanan sosial dasar yang baik merupakan komponen penting dalam menanggulangi kemiskinan dan ketidaksetaraan.  Sejalan dengan mandatnya, Oxfam menjalankan beberapa upaya untuk mengatasi permasalahan pendidikan di Niger. </w:t>
      </w:r>
      <w:r w:rsidR="002A2FC6" w:rsidRPr="00871B03">
        <w:rPr>
          <w:rFonts w:ascii="Times New Roman" w:hAnsi="Times New Roman" w:cs="Times New Roman"/>
          <w:sz w:val="23"/>
          <w:szCs w:val="23"/>
        </w:rPr>
        <w:t>Pada dasarnya peran Oxfam sebagai organisasi non pemerintah dapat diringkas dalam tiga rangkaian kegiatan utama yang mereka lakukan yaitu: fasilitator, katalisator dan kolaborasi.</w:t>
      </w:r>
      <w:r w:rsidR="002A2FC6" w:rsidRPr="00871B03">
        <w:rPr>
          <w:rFonts w:ascii="Times New Roman" w:hAnsi="Times New Roman" w:cs="Times New Roman"/>
          <w:sz w:val="23"/>
          <w:szCs w:val="23"/>
          <w:lang w:val="id-ID"/>
        </w:rPr>
        <w:t xml:space="preserve"> </w:t>
      </w:r>
    </w:p>
    <w:p w:rsidR="00951428" w:rsidRPr="00871B03" w:rsidRDefault="00951428" w:rsidP="00871B03">
      <w:pPr>
        <w:spacing w:after="0" w:line="240" w:lineRule="auto"/>
        <w:jc w:val="both"/>
        <w:rPr>
          <w:rFonts w:ascii="Times New Roman" w:hAnsi="Times New Roman" w:cs="Times New Roman"/>
          <w:b/>
          <w:sz w:val="23"/>
          <w:szCs w:val="23"/>
          <w:lang w:val="id-ID"/>
        </w:rPr>
      </w:pPr>
    </w:p>
    <w:p w:rsidR="00FF372F" w:rsidRPr="00871B03" w:rsidRDefault="00FF372F" w:rsidP="00871B03">
      <w:pPr>
        <w:spacing w:after="0" w:line="240" w:lineRule="auto"/>
        <w:jc w:val="both"/>
        <w:rPr>
          <w:rFonts w:ascii="Times New Roman" w:hAnsi="Times New Roman" w:cs="Times New Roman"/>
          <w:b/>
          <w:sz w:val="23"/>
          <w:szCs w:val="23"/>
        </w:rPr>
      </w:pPr>
      <w:r w:rsidRPr="00871B03">
        <w:rPr>
          <w:rFonts w:ascii="Times New Roman" w:hAnsi="Times New Roman" w:cs="Times New Roman"/>
          <w:sz w:val="23"/>
          <w:szCs w:val="23"/>
        </w:rPr>
        <w:t xml:space="preserve">Dalam menangani permasalahan pendidikan di Niger, Oxfam berperan sebagai fasilitator dimana peran tersebut tercermin dalam beberapa upaya yang dilakukannya, yaitu dalam Proyek </w:t>
      </w:r>
      <w:r w:rsidRPr="00871B03">
        <w:rPr>
          <w:rFonts w:ascii="Times New Roman" w:hAnsi="Times New Roman" w:cs="Times New Roman"/>
          <w:i/>
          <w:sz w:val="23"/>
          <w:szCs w:val="23"/>
        </w:rPr>
        <w:t>The Essential Service</w:t>
      </w:r>
      <w:r w:rsidRPr="00871B03">
        <w:rPr>
          <w:rFonts w:ascii="Times New Roman" w:hAnsi="Times New Roman" w:cs="Times New Roman"/>
          <w:sz w:val="23"/>
          <w:szCs w:val="23"/>
        </w:rPr>
        <w:t xml:space="preserve">, Proyek </w:t>
      </w:r>
      <w:r w:rsidRPr="00871B03">
        <w:rPr>
          <w:rFonts w:ascii="Times New Roman" w:hAnsi="Times New Roman" w:cs="Times New Roman"/>
          <w:i/>
          <w:sz w:val="23"/>
          <w:szCs w:val="23"/>
        </w:rPr>
        <w:t>Education support in the Departments of Matamèye, Magaria and Tanout, (Région de Zinder)</w:t>
      </w:r>
      <w:r w:rsidRPr="00871B03">
        <w:rPr>
          <w:rFonts w:ascii="Times New Roman" w:hAnsi="Times New Roman" w:cs="Times New Roman"/>
          <w:sz w:val="23"/>
          <w:szCs w:val="23"/>
        </w:rPr>
        <w:t xml:space="preserve">, dan Program </w:t>
      </w:r>
      <w:r w:rsidRPr="00871B03">
        <w:rPr>
          <w:rFonts w:ascii="Times New Roman" w:hAnsi="Times New Roman" w:cs="Times New Roman"/>
          <w:i/>
          <w:sz w:val="23"/>
          <w:szCs w:val="23"/>
        </w:rPr>
        <w:t>My Rights, My Voice</w:t>
      </w:r>
      <w:r w:rsidRPr="00871B03">
        <w:rPr>
          <w:rFonts w:ascii="Times New Roman" w:hAnsi="Times New Roman" w:cs="Times New Roman"/>
          <w:sz w:val="23"/>
          <w:szCs w:val="23"/>
        </w:rPr>
        <w:t>.</w:t>
      </w:r>
    </w:p>
    <w:p w:rsidR="00FF372F" w:rsidRPr="00871B03" w:rsidRDefault="00FF372F" w:rsidP="00871B03">
      <w:pPr>
        <w:spacing w:after="0" w:line="240" w:lineRule="auto"/>
        <w:ind w:left="426" w:hanging="426"/>
        <w:jc w:val="both"/>
        <w:rPr>
          <w:rFonts w:ascii="Times New Roman" w:hAnsi="Times New Roman" w:cs="Times New Roman"/>
          <w:sz w:val="23"/>
          <w:szCs w:val="23"/>
          <w:lang w:val="id-ID"/>
        </w:rPr>
      </w:pPr>
    </w:p>
    <w:p w:rsidR="00FF372F" w:rsidRDefault="00FF372F" w:rsidP="007E20B4">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Peran Oxfam dalam katalisator ialah dalam artian kemampuan Oxfam untuk menginspirasi, memfasilitasi, atau berkontribusi pada pemikiran dan tindakan yang lebih baik untuk mempromosikan transformasi social mencakup pembentukan kelompok, pemberdayaan gender, lobi dan advokasi dan upaya untuk mempengaruhi proses kebijakan pemerintah melalui inovasi kebijakan. Peran ini dapat dilihat pada beberapa upaya Oxfam melalui pr</w:t>
      </w:r>
      <w:r w:rsidR="007E20B4">
        <w:rPr>
          <w:rFonts w:ascii="Times New Roman" w:hAnsi="Times New Roman" w:cs="Times New Roman"/>
          <w:sz w:val="23"/>
          <w:szCs w:val="23"/>
        </w:rPr>
        <w:t>ogram yang dijalankannya</w:t>
      </w:r>
      <w:r w:rsidR="007E20B4">
        <w:rPr>
          <w:rFonts w:ascii="Times New Roman" w:hAnsi="Times New Roman" w:cs="Times New Roman"/>
          <w:sz w:val="23"/>
          <w:szCs w:val="23"/>
          <w:lang w:val="id-ID"/>
        </w:rPr>
        <w:t>.</w:t>
      </w:r>
    </w:p>
    <w:p w:rsidR="007E20B4" w:rsidRPr="007E20B4" w:rsidRDefault="007E20B4" w:rsidP="007E20B4">
      <w:pPr>
        <w:spacing w:after="0" w:line="240" w:lineRule="auto"/>
        <w:jc w:val="both"/>
        <w:rPr>
          <w:rFonts w:ascii="Times New Roman" w:hAnsi="Times New Roman" w:cs="Times New Roman"/>
          <w:sz w:val="23"/>
          <w:szCs w:val="23"/>
          <w:lang w:val="id-ID"/>
        </w:rPr>
      </w:pPr>
    </w:p>
    <w:p w:rsidR="00FF372F" w:rsidRPr="00871B03" w:rsidRDefault="00FF372F" w:rsidP="007E20B4">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Oxfam berperan sebagai kolaborasi dalam menjalankan programnya. Hal ini berarti Oxfam berkerja bersama dengan pemerintah, pendonor, atau LSM lain dalam menjalankan programnya. Oxfam sebagai mitra mencakup kegiatan yang berlangsung dengan organisasi lain dan masyarakat/LSM lokal untuk peningkatan kualitas yang berupaya mengembangkan dan memperkuat kemampuan masyarakat Niger.</w:t>
      </w:r>
    </w:p>
    <w:p w:rsidR="002A2FC6" w:rsidRPr="00871B03" w:rsidRDefault="002A2FC6" w:rsidP="00871B03">
      <w:pPr>
        <w:spacing w:before="240"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Adapun </w:t>
      </w:r>
      <w:r w:rsidRPr="00871B03">
        <w:rPr>
          <w:rFonts w:ascii="Times New Roman" w:hAnsi="Times New Roman" w:cs="Times New Roman"/>
          <w:sz w:val="23"/>
          <w:szCs w:val="23"/>
          <w:lang w:val="id-ID"/>
        </w:rPr>
        <w:t>peran Oxfam dalam mengatasi permasalahan pendidikan di Niger dapat dilihat dari upaya</w:t>
      </w:r>
      <w:r w:rsidRPr="00871B03">
        <w:rPr>
          <w:rFonts w:ascii="Times New Roman" w:hAnsi="Times New Roman" w:cs="Times New Roman"/>
          <w:sz w:val="23"/>
          <w:szCs w:val="23"/>
        </w:rPr>
        <w:t xml:space="preserve"> yang dilakukan</w:t>
      </w:r>
      <w:r w:rsidRPr="00871B03">
        <w:rPr>
          <w:rFonts w:ascii="Times New Roman" w:hAnsi="Times New Roman" w:cs="Times New Roman"/>
          <w:sz w:val="23"/>
          <w:szCs w:val="23"/>
          <w:lang w:val="id-ID"/>
        </w:rPr>
        <w:t>nya sebagai berikut.</w:t>
      </w:r>
    </w:p>
    <w:p w:rsidR="002A2FC6" w:rsidRPr="00871B03" w:rsidRDefault="00A16298" w:rsidP="00871B03">
      <w:pPr>
        <w:pStyle w:val="ListParagraph"/>
        <w:numPr>
          <w:ilvl w:val="0"/>
          <w:numId w:val="1"/>
        </w:numPr>
        <w:spacing w:after="0" w:line="240" w:lineRule="auto"/>
        <w:ind w:left="426"/>
        <w:jc w:val="both"/>
        <w:rPr>
          <w:rFonts w:ascii="Times New Roman" w:hAnsi="Times New Roman" w:cs="Times New Roman"/>
          <w:b/>
          <w:sz w:val="23"/>
          <w:szCs w:val="23"/>
        </w:rPr>
      </w:pPr>
      <w:r w:rsidRPr="00871B03">
        <w:rPr>
          <w:rFonts w:ascii="Times New Roman" w:hAnsi="Times New Roman" w:cs="Times New Roman"/>
          <w:b/>
          <w:sz w:val="23"/>
          <w:szCs w:val="23"/>
        </w:rPr>
        <w:t xml:space="preserve">Proyek </w:t>
      </w:r>
      <w:r w:rsidRPr="00871B03">
        <w:rPr>
          <w:rFonts w:ascii="Times New Roman" w:hAnsi="Times New Roman" w:cs="Times New Roman"/>
          <w:b/>
          <w:i/>
          <w:sz w:val="23"/>
          <w:szCs w:val="23"/>
        </w:rPr>
        <w:t>The Essential Service</w:t>
      </w:r>
    </w:p>
    <w:p w:rsidR="002A2FC6" w:rsidRPr="00871B03" w:rsidRDefault="00A16298" w:rsidP="00871B03">
      <w:pPr>
        <w:pStyle w:val="ListParagraph"/>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Proyek ini merupakan bagian dari pekerjaan layanan esensial yang mana terdiri dari program kerja, advokasi dan kampanye. Untuk program kerja sendiri, Oxfam fokus pada meningkatkan pendidikan di sekolah masyarakat agro-pastoral. Dalam pelaksanaannya, program kerja tersebut berlangsung dari 1 April 2012 sampai dengan 31 Maret 2013.  Program ini bertujuan untuk meningkatkan akses dan kualitas pendidikan bagi anak-anak di Niger yang ada di sekolah-sekolah masyarakat agro-pastoral.</w:t>
      </w:r>
    </w:p>
    <w:p w:rsidR="006105D3" w:rsidRPr="00871B03" w:rsidRDefault="006105D3" w:rsidP="00871B03">
      <w:pPr>
        <w:pStyle w:val="ListParagraph"/>
        <w:spacing w:after="0" w:line="240" w:lineRule="auto"/>
        <w:ind w:left="426"/>
        <w:jc w:val="both"/>
        <w:rPr>
          <w:rFonts w:ascii="Times New Roman" w:hAnsi="Times New Roman" w:cs="Times New Roman"/>
          <w:sz w:val="23"/>
          <w:szCs w:val="23"/>
          <w:lang w:val="id-ID"/>
        </w:rPr>
      </w:pPr>
    </w:p>
    <w:p w:rsidR="006105D3" w:rsidRPr="00871B03" w:rsidRDefault="00871B03" w:rsidP="00871B03">
      <w:pPr>
        <w:pStyle w:val="ListParagraph"/>
        <w:spacing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F</w:t>
      </w:r>
      <w:r w:rsidR="006105D3" w:rsidRPr="00871B03">
        <w:rPr>
          <w:rFonts w:ascii="Times New Roman" w:hAnsi="Times New Roman" w:cs="Times New Roman"/>
          <w:b/>
          <w:i/>
          <w:sz w:val="23"/>
          <w:szCs w:val="23"/>
          <w:lang w:val="id-ID"/>
        </w:rPr>
        <w:t>asilitator</w:t>
      </w:r>
    </w:p>
    <w:p w:rsidR="002A2FC6" w:rsidRPr="00871B03" w:rsidRDefault="002A2FC6" w:rsidP="00871B03">
      <w:pPr>
        <w:pStyle w:val="ListParagraph"/>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Oxfam berperan sebagai fasilitator dalam proyek ini dengan m</w:t>
      </w:r>
      <w:r w:rsidRPr="00871B03">
        <w:rPr>
          <w:rFonts w:ascii="Times New Roman" w:hAnsi="Times New Roman" w:cs="Times New Roman"/>
          <w:sz w:val="23"/>
          <w:szCs w:val="23"/>
        </w:rPr>
        <w:t>embangun tiga ruang kelas dan blok kakus di tiga sekolah.</w:t>
      </w:r>
      <w:r w:rsidRPr="00871B03">
        <w:rPr>
          <w:rFonts w:ascii="Times New Roman" w:hAnsi="Times New Roman" w:cs="Times New Roman"/>
          <w:sz w:val="23"/>
          <w:szCs w:val="23"/>
          <w:lang w:val="id-ID"/>
        </w:rPr>
        <w:t xml:space="preserve"> Dengan di bangun nya r</w:t>
      </w:r>
      <w:r w:rsidRPr="00871B03">
        <w:rPr>
          <w:rFonts w:ascii="Times New Roman" w:hAnsi="Times New Roman" w:cs="Times New Roman"/>
          <w:sz w:val="23"/>
          <w:szCs w:val="23"/>
        </w:rPr>
        <w:t xml:space="preserve">uang kelas permanen, aktivitas sekolah dapat dilakukan dengan berkelanjutan dalam jangka panjang dan orang tidak perlu menghabiskan waktu untuk membangun kembali ruang kelas sementara. Selain membangun ruang kelas, Oxfam juga membangun kakus dan </w:t>
      </w:r>
      <w:r w:rsidRPr="00871B03">
        <w:rPr>
          <w:rFonts w:ascii="Times New Roman" w:hAnsi="Times New Roman" w:cs="Times New Roman"/>
          <w:sz w:val="23"/>
          <w:szCs w:val="23"/>
        </w:rPr>
        <w:lastRenderedPageBreak/>
        <w:t>melengkapi fasilitas sanitasi di tiga sekolah yang berada di desa Gorogaro. Kakus sangat penting untuk pendidikan anak perempuan. Tanpa kakus, anak perempuan akan bolos sekolah, putus sekolah atau ketinggalan pelajaran karena mereka harus berjalan kaki untuk mencari tempat pribadi untuk pergi ke kakus terutama saat mereka dalam masa menstruasi.</w:t>
      </w:r>
    </w:p>
    <w:p w:rsidR="00871B03" w:rsidRPr="00871B03" w:rsidRDefault="00871B03" w:rsidP="00871B03">
      <w:pPr>
        <w:pStyle w:val="ListParagraph"/>
        <w:spacing w:after="0" w:line="240" w:lineRule="auto"/>
        <w:ind w:left="426"/>
        <w:jc w:val="both"/>
        <w:rPr>
          <w:rFonts w:ascii="Times New Roman" w:hAnsi="Times New Roman" w:cs="Times New Roman"/>
          <w:sz w:val="23"/>
          <w:szCs w:val="23"/>
          <w:lang w:val="id-ID"/>
        </w:rPr>
      </w:pPr>
    </w:p>
    <w:p w:rsidR="002A2FC6" w:rsidRPr="00871B03" w:rsidRDefault="002A2FC6" w:rsidP="00871B03">
      <w:pPr>
        <w:pStyle w:val="ListParagraph"/>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 xml:space="preserve">Dalam hal ini </w:t>
      </w:r>
      <w:r w:rsidRPr="00871B03">
        <w:rPr>
          <w:rFonts w:ascii="Times New Roman" w:hAnsi="Times New Roman" w:cs="Times New Roman"/>
          <w:sz w:val="23"/>
          <w:szCs w:val="23"/>
        </w:rPr>
        <w:t>Oxfam</w:t>
      </w:r>
      <w:r w:rsidRPr="00871B03">
        <w:rPr>
          <w:rFonts w:ascii="Times New Roman" w:hAnsi="Times New Roman" w:cs="Times New Roman"/>
          <w:sz w:val="23"/>
          <w:szCs w:val="23"/>
          <w:lang w:val="id-ID"/>
        </w:rPr>
        <w:t xml:space="preserve">juga </w:t>
      </w:r>
      <w:r w:rsidRPr="00871B03">
        <w:rPr>
          <w:rFonts w:ascii="Times New Roman" w:hAnsi="Times New Roman" w:cs="Times New Roman"/>
          <w:sz w:val="23"/>
          <w:szCs w:val="23"/>
        </w:rPr>
        <w:t xml:space="preserve"> telah menyediakan 25 set meja dan bangku untuk setiap ruang kelas (total 75) ditambah tiga set meja, kursi dan lemari untuk guru. Tanpa meja atau kursi, bahkan lebih sulit bagi mereka untuk fokus pada studi mereka, terutama belajar menulis. Selain itu Oxfam juga melengkapi keperluan sekolah, seperti buku.</w:t>
      </w:r>
    </w:p>
    <w:p w:rsidR="006105D3" w:rsidRPr="00871B03" w:rsidRDefault="006105D3" w:rsidP="00871B03">
      <w:pPr>
        <w:pStyle w:val="ListParagraph"/>
        <w:spacing w:after="0" w:line="240" w:lineRule="auto"/>
        <w:ind w:left="426"/>
        <w:jc w:val="both"/>
        <w:rPr>
          <w:rFonts w:ascii="Times New Roman" w:hAnsi="Times New Roman" w:cs="Times New Roman"/>
          <w:sz w:val="23"/>
          <w:szCs w:val="23"/>
          <w:lang w:val="id-ID"/>
        </w:rPr>
      </w:pPr>
    </w:p>
    <w:p w:rsidR="006105D3" w:rsidRPr="00871B03" w:rsidRDefault="00871B03" w:rsidP="00871B03">
      <w:pPr>
        <w:pStyle w:val="ListParagraph"/>
        <w:spacing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K</w:t>
      </w:r>
      <w:r w:rsidR="006105D3" w:rsidRPr="00871B03">
        <w:rPr>
          <w:rFonts w:ascii="Times New Roman" w:hAnsi="Times New Roman" w:cs="Times New Roman"/>
          <w:b/>
          <w:i/>
          <w:sz w:val="23"/>
          <w:szCs w:val="23"/>
          <w:lang w:val="id-ID"/>
        </w:rPr>
        <w:t>atalisator</w:t>
      </w:r>
    </w:p>
    <w:p w:rsidR="006105D3" w:rsidRPr="00871B03" w:rsidRDefault="002A2FC6"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 xml:space="preserve">Selain peran nya sebagai fasilitator, Oxfam juga berperan sebagai katalisator untuk mengatasi permasalahan pendidikan di Niger. </w:t>
      </w:r>
      <w:r w:rsidRPr="00871B03">
        <w:rPr>
          <w:rFonts w:ascii="Times New Roman" w:hAnsi="Times New Roman" w:cs="Times New Roman"/>
          <w:sz w:val="23"/>
          <w:szCs w:val="23"/>
        </w:rPr>
        <w:t>Melatih sembilan animatri (penggerak masyarakat) dan anggota dari tiga Komite Manajemen Sekolah terkait manajemen</w:t>
      </w:r>
    </w:p>
    <w:p w:rsidR="006105D3" w:rsidRPr="00871B03" w:rsidRDefault="002A2FC6"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Sembilan animatri dan 43 anggota komite manajemen sekolah dilatih dalam manajemen untuk tata kelola yang lebih baik di sekolah. Pelatihan ini mencakup topik-topik termasuk teknik komunikasi, masalah gender di sekolah, kepemimpinan, dan teknik mobilisasi masyarakat. Hal ini bertujuan membantu orang tua untuk memahami pentingnya terlibat dalam pendidikan anak-anak mereka. Pelatihan ini akan meningkatkan kesempatan bagi orang tua untuk mendukung pendidikan bagi anak-anak mereka untuk akses ke tingkat pendidikan yang lebih tinggi.</w:t>
      </w:r>
    </w:p>
    <w:p w:rsidR="00871B03" w:rsidRPr="00871B03" w:rsidRDefault="00871B03" w:rsidP="00871B03">
      <w:pPr>
        <w:spacing w:after="0" w:line="240" w:lineRule="auto"/>
        <w:ind w:left="426"/>
        <w:jc w:val="both"/>
        <w:rPr>
          <w:rFonts w:ascii="Times New Roman" w:hAnsi="Times New Roman" w:cs="Times New Roman"/>
          <w:sz w:val="23"/>
          <w:szCs w:val="23"/>
          <w:lang w:val="id-ID"/>
        </w:rPr>
      </w:pPr>
    </w:p>
    <w:p w:rsidR="006105D3" w:rsidRPr="00871B03" w:rsidRDefault="002A2FC6"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Pelatihan kepada anak-anak dan guru untuk menyadarkan mereka akan kebersihan melalui pendekatan Child-to-Child</w:t>
      </w:r>
      <w:r w:rsidR="006105D3" w:rsidRPr="00871B03">
        <w:rPr>
          <w:rFonts w:ascii="Times New Roman" w:hAnsi="Times New Roman" w:cs="Times New Roman"/>
          <w:sz w:val="23"/>
          <w:szCs w:val="23"/>
          <w:lang w:val="id-ID"/>
        </w:rPr>
        <w:t xml:space="preserve">juga dilakukan oleh Oxfam dalam perannya sebagai katalisator. </w:t>
      </w:r>
      <w:r w:rsidRPr="00871B03">
        <w:rPr>
          <w:rFonts w:ascii="Times New Roman" w:hAnsi="Times New Roman" w:cs="Times New Roman"/>
          <w:sz w:val="23"/>
          <w:szCs w:val="23"/>
        </w:rPr>
        <w:t>Sebanyak 25 orang dilatih dalam teknik Child-to-Child (4 penasihat pendidikan, 16 guru dan 4 staf mitra proyek). Sesi yang dijalankan oleh Oxfam di masyarakat telah membantu menyebarkan pesan kebersihan di seluruh desa. Masyarakat melaporkan menikmati pengetahuan bahwa anak-anak mereka sekarang aman di sekolah dan mendapat manfaat dari peningkatan kondisi belajar berkat proyek ini.</w:t>
      </w:r>
    </w:p>
    <w:p w:rsidR="00951428" w:rsidRPr="00871B03" w:rsidRDefault="00951428" w:rsidP="00871B03">
      <w:pPr>
        <w:spacing w:after="0" w:line="240" w:lineRule="auto"/>
        <w:ind w:left="426"/>
        <w:jc w:val="both"/>
        <w:rPr>
          <w:rFonts w:ascii="Times New Roman" w:hAnsi="Times New Roman" w:cs="Times New Roman"/>
          <w:sz w:val="23"/>
          <w:szCs w:val="23"/>
          <w:lang w:val="id-ID"/>
        </w:rPr>
      </w:pPr>
    </w:p>
    <w:p w:rsidR="006105D3" w:rsidRPr="00871B03" w:rsidRDefault="002A2FC6"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Kunjungan lapangan bulanan oleh mitra proyek (ADD dan VIE) telah dilakukan untuk memastikan bahwa kegiatan dilaksanakan sesuai rencana. Masyarakat sekarang terorganisasi dengan baik untuk meningkatkan kualitas dukungan yang diberikan kepada siswa.</w:t>
      </w:r>
    </w:p>
    <w:p w:rsidR="00951428" w:rsidRPr="00871B03" w:rsidRDefault="00951428" w:rsidP="00871B03">
      <w:pPr>
        <w:spacing w:after="0" w:line="240" w:lineRule="auto"/>
        <w:ind w:left="426"/>
        <w:jc w:val="both"/>
        <w:rPr>
          <w:rFonts w:ascii="Times New Roman" w:hAnsi="Times New Roman" w:cs="Times New Roman"/>
          <w:sz w:val="23"/>
          <w:szCs w:val="23"/>
          <w:lang w:val="id-ID"/>
        </w:rPr>
      </w:pPr>
    </w:p>
    <w:p w:rsidR="00EC70F2" w:rsidRPr="00EC70F2" w:rsidRDefault="006105D3" w:rsidP="007E20B4">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 xml:space="preserve">Oxfam juga melakukan </w:t>
      </w:r>
      <w:r w:rsidRPr="00871B03">
        <w:rPr>
          <w:rFonts w:ascii="Times New Roman" w:hAnsi="Times New Roman" w:cs="Times New Roman"/>
          <w:sz w:val="23"/>
          <w:szCs w:val="23"/>
        </w:rPr>
        <w:t>Kampanye</w:t>
      </w:r>
      <w:r w:rsidRPr="00871B03">
        <w:rPr>
          <w:rFonts w:ascii="Times New Roman" w:hAnsi="Times New Roman" w:cs="Times New Roman"/>
          <w:sz w:val="23"/>
          <w:szCs w:val="23"/>
          <w:lang w:val="id-ID"/>
        </w:rPr>
        <w:t xml:space="preserve"> terkait pendidikan yang</w:t>
      </w:r>
      <w:r w:rsidR="002A2FC6" w:rsidRPr="00871B03">
        <w:rPr>
          <w:rFonts w:ascii="Times New Roman" w:hAnsi="Times New Roman" w:cs="Times New Roman"/>
          <w:sz w:val="23"/>
          <w:szCs w:val="23"/>
        </w:rPr>
        <w:t xml:space="preserve"> berjudul ‘</w:t>
      </w:r>
      <w:r w:rsidR="002A2FC6" w:rsidRPr="00871B03">
        <w:rPr>
          <w:rFonts w:ascii="Times New Roman" w:hAnsi="Times New Roman" w:cs="Times New Roman"/>
          <w:i/>
          <w:sz w:val="23"/>
          <w:szCs w:val="23"/>
        </w:rPr>
        <w:t>Act for Education: 2015 is Tomorrow</w:t>
      </w:r>
      <w:r w:rsidR="002A2FC6" w:rsidRPr="00871B03">
        <w:rPr>
          <w:rFonts w:ascii="Times New Roman" w:hAnsi="Times New Roman" w:cs="Times New Roman"/>
          <w:sz w:val="23"/>
          <w:szCs w:val="23"/>
        </w:rPr>
        <w:t xml:space="preserve">’. Tujuan utamanya terpusat tentang peningkatan transparansi dalam penggunaan sumber daya pendidikan, peningkatan akses ke sekolah, terutama untuk anak perempuan, pelatihan guru, rekrutmen dan retensi. Kampanye telah berhasil mendapatkan dukungan dari Ibu Negara, yang setuju untuk menjadi Duta Kampanye. Beberapa pejabat utama pemerintah juga telah menunjukkan kesenjangan utama di sektor pendidikan dan mengakui peran penting </w:t>
      </w:r>
      <w:r w:rsidR="002A2FC6" w:rsidRPr="00871B03">
        <w:rPr>
          <w:rFonts w:ascii="Times New Roman" w:hAnsi="Times New Roman" w:cs="Times New Roman"/>
          <w:sz w:val="23"/>
          <w:szCs w:val="23"/>
        </w:rPr>
        <w:lastRenderedPageBreak/>
        <w:t>masyarakat sipil dalam menyoroti masalah dan solusi kritis. Kampanye ini sekarang difokuskan pada menindaklanjuti anggaran nasional dan khususnya, komitmen pemilihan Perdana Menteri yang menjanjikan 25% dari anggaran nasional untuk pendidikan dan 2.500 ruang kelas baru</w:t>
      </w:r>
      <w:r w:rsidR="007E20B4">
        <w:rPr>
          <w:rFonts w:ascii="Times New Roman" w:hAnsi="Times New Roman" w:cs="Times New Roman"/>
          <w:sz w:val="23"/>
          <w:szCs w:val="23"/>
          <w:lang w:val="id-ID"/>
        </w:rPr>
        <w:t>.</w:t>
      </w:r>
    </w:p>
    <w:p w:rsidR="005F2BB2" w:rsidRDefault="005F2BB2" w:rsidP="00871B03">
      <w:pPr>
        <w:pStyle w:val="ListParagraph"/>
        <w:spacing w:after="0" w:line="240" w:lineRule="auto"/>
        <w:ind w:left="426"/>
        <w:jc w:val="both"/>
        <w:rPr>
          <w:rFonts w:ascii="Times New Roman" w:hAnsi="Times New Roman" w:cs="Times New Roman"/>
          <w:b/>
          <w:i/>
          <w:sz w:val="23"/>
          <w:szCs w:val="23"/>
          <w:lang w:val="id-ID"/>
        </w:rPr>
      </w:pPr>
    </w:p>
    <w:p w:rsidR="00FF0A53" w:rsidRPr="00871B03" w:rsidRDefault="00FF0A53" w:rsidP="00871B03">
      <w:pPr>
        <w:pStyle w:val="ListParagraph"/>
        <w:spacing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mitra</w:t>
      </w:r>
    </w:p>
    <w:p w:rsidR="00FF0A53" w:rsidRPr="00871B03" w:rsidRDefault="00FF0A53" w:rsidP="00871B03">
      <w:pPr>
        <w:pStyle w:val="ListParagraph"/>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Dalam implementasinya, Oxfam bekerja bersama pemerintah dan LSM lokal. Sebelum proyek dimulai, Oxfam mengadakan pertemuan dengan semua mitra lokal termasuk VIE (Voluntaries pour l‟Intégation Educative) dan ADD (Action pour un Développement Durable) untuk menganalisis proyek Oxfam sebelumnya dan dampaknya terhadap kehidupan anak-anak dan untuk menilai di mana perbaikan dapat dilakukan. Mitra lokal ini adalah asosiasi masyarakat yang telah bekerja dengan Oxfam dalam program pendidikan Oxfam di Niger selama delapan tahun. Mereka dipilih sebagai mitra setelah proses penilaian menyeluruh. Oxfam dan para mitranya juga bekerja dengan Pemerintah setempat untuk menentukan sekolah mana yang akan dipilih untuk proyek ini. Sekolah-sekolah yang dipilih berada di wilayah agro-pastoral (di mana pertanian dan pemeliharaan ternak mendominasi) dan hanya mendapat sedikit dukungan dari Pemerintah.</w:t>
      </w:r>
    </w:p>
    <w:p w:rsidR="00FF0A53" w:rsidRPr="00871B03" w:rsidRDefault="00FF0A53" w:rsidP="00871B03">
      <w:pPr>
        <w:pStyle w:val="ListParagraph"/>
        <w:spacing w:after="0" w:line="240" w:lineRule="auto"/>
        <w:ind w:left="426"/>
        <w:jc w:val="both"/>
        <w:rPr>
          <w:rFonts w:ascii="Times New Roman" w:hAnsi="Times New Roman" w:cs="Times New Roman"/>
          <w:sz w:val="23"/>
          <w:szCs w:val="23"/>
          <w:lang w:val="id-ID"/>
        </w:rPr>
      </w:pPr>
    </w:p>
    <w:p w:rsidR="002A2FC6" w:rsidRPr="00871B03" w:rsidRDefault="00A16298" w:rsidP="00871B03">
      <w:pPr>
        <w:pStyle w:val="ListParagraph"/>
        <w:numPr>
          <w:ilvl w:val="0"/>
          <w:numId w:val="1"/>
        </w:numPr>
        <w:spacing w:before="240" w:after="0" w:line="240" w:lineRule="auto"/>
        <w:ind w:left="426"/>
        <w:jc w:val="both"/>
        <w:rPr>
          <w:rFonts w:ascii="Times New Roman" w:hAnsi="Times New Roman" w:cs="Times New Roman"/>
          <w:sz w:val="23"/>
          <w:szCs w:val="23"/>
        </w:rPr>
      </w:pPr>
      <w:r w:rsidRPr="00871B03">
        <w:rPr>
          <w:rFonts w:ascii="Times New Roman" w:hAnsi="Times New Roman" w:cs="Times New Roman"/>
          <w:b/>
          <w:sz w:val="23"/>
          <w:szCs w:val="23"/>
        </w:rPr>
        <w:t xml:space="preserve">Proyek </w:t>
      </w:r>
      <w:r w:rsidRPr="00871B03">
        <w:rPr>
          <w:rFonts w:ascii="Times New Roman" w:hAnsi="Times New Roman" w:cs="Times New Roman"/>
          <w:b/>
          <w:i/>
          <w:sz w:val="23"/>
          <w:szCs w:val="23"/>
        </w:rPr>
        <w:t>Education support in the Departments of Matamèye, Magaria and Tanout, (Région de Zinder</w:t>
      </w:r>
      <w:r w:rsidRPr="00871B03">
        <w:rPr>
          <w:rFonts w:ascii="Times New Roman" w:hAnsi="Times New Roman" w:cs="Times New Roman"/>
          <w:b/>
          <w:sz w:val="23"/>
          <w:szCs w:val="23"/>
        </w:rPr>
        <w:t>).</w:t>
      </w:r>
      <w:r w:rsidRPr="00871B03">
        <w:rPr>
          <w:rFonts w:ascii="Times New Roman" w:hAnsi="Times New Roman" w:cs="Times New Roman"/>
          <w:sz w:val="23"/>
          <w:szCs w:val="23"/>
        </w:rPr>
        <w:t xml:space="preserve"> </w:t>
      </w:r>
    </w:p>
    <w:p w:rsidR="002A2FC6" w:rsidRPr="00871B03" w:rsidRDefault="00A16298"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Proyek yang berlangsung dari Juni 2013 hingga Desember 2013 ini merupakan proyek darurat dengan bertujuan untuk meningkatkan akses ke pendidikan yang berkualitas berfokus pada memastikan pendaftaran dan mengurangi angka putus sekolah anak-anak yang terkena dampak krisis ketahanan pangan di 15 sekolah di Matamèye, 15 sekolah di Magaria dan 5 sekolah di Tanout, Zinder.</w:t>
      </w:r>
    </w:p>
    <w:p w:rsidR="00FF372F" w:rsidRPr="00871B03" w:rsidRDefault="00FF372F" w:rsidP="00871B03">
      <w:pPr>
        <w:pStyle w:val="ListParagraph"/>
        <w:spacing w:before="240" w:after="0" w:line="240" w:lineRule="auto"/>
        <w:ind w:left="426"/>
        <w:jc w:val="both"/>
        <w:rPr>
          <w:rFonts w:ascii="Times New Roman" w:hAnsi="Times New Roman" w:cs="Times New Roman"/>
          <w:sz w:val="23"/>
          <w:szCs w:val="23"/>
          <w:lang w:val="id-ID"/>
        </w:rPr>
      </w:pPr>
    </w:p>
    <w:p w:rsidR="006105D3" w:rsidRPr="00871B03" w:rsidRDefault="006105D3" w:rsidP="00871B03">
      <w:pPr>
        <w:pStyle w:val="ListParagraph"/>
        <w:spacing w:before="240"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fasilitator</w:t>
      </w:r>
    </w:p>
    <w:p w:rsidR="006105D3" w:rsidRPr="00871B03" w:rsidRDefault="006105D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Oxfam sebagai fasilitator dalam p</w:t>
      </w:r>
      <w:r w:rsidRPr="00871B03">
        <w:rPr>
          <w:rFonts w:ascii="Times New Roman" w:hAnsi="Times New Roman" w:cs="Times New Roman"/>
          <w:sz w:val="23"/>
          <w:szCs w:val="23"/>
        </w:rPr>
        <w:t xml:space="preserve">royek ini </w:t>
      </w:r>
      <w:r w:rsidRPr="00871B03">
        <w:rPr>
          <w:rFonts w:ascii="Times New Roman" w:hAnsi="Times New Roman" w:cs="Times New Roman"/>
          <w:sz w:val="23"/>
          <w:szCs w:val="23"/>
          <w:lang w:val="id-ID"/>
        </w:rPr>
        <w:t xml:space="preserve">dengan </w:t>
      </w:r>
      <w:r w:rsidRPr="00871B03">
        <w:rPr>
          <w:rFonts w:ascii="Times New Roman" w:hAnsi="Times New Roman" w:cs="Times New Roman"/>
          <w:sz w:val="23"/>
          <w:szCs w:val="23"/>
        </w:rPr>
        <w:t>mendukung kantin di 35 sekolah yang ditargetkan di wilayah Zinder (15 di Magaria, 15 di Matamèye dan 5 di Tanout) dengan makanan per hari yang disediakan untuk setiap siswa.</w:t>
      </w:r>
    </w:p>
    <w:p w:rsidR="006105D3" w:rsidRPr="00871B03" w:rsidRDefault="006105D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Sekitar 60% dari sasaran yang telah menerima manfaat ini sehingga dengan adanya proyek ini, mengurangi kerentanan terhadap krisis pangan dan ketahanan kehadiran dalam pendidikan meningkat dengan penanaman kantin dan taman sekolah, distribusi kambing, serta kampanye kesadaran publik.</w:t>
      </w:r>
    </w:p>
    <w:p w:rsidR="00871B03" w:rsidRPr="00871B03" w:rsidRDefault="00871B03"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6105D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 xml:space="preserve">Oxfam juga meningkatkan kualitas pendidikan di 35 sekolah dengan </w:t>
      </w:r>
      <w:r w:rsidRPr="00871B03">
        <w:rPr>
          <w:rFonts w:ascii="Times New Roman" w:hAnsi="Times New Roman" w:cs="Times New Roman"/>
          <w:sz w:val="23"/>
          <w:szCs w:val="23"/>
        </w:rPr>
        <w:t>melakukan renovasi / pembangunan ruang kelas di 35 sekolah dengan 60% sekolah dari sasaran proyek pendidikan dasar telah meningkat. Oxfam juga meningkatkan akses ke layanan pendidikan yang berkualitas dengan melakukan penyebaran bahan pedagogis dan didaktis, sehingga 80% siswa memiliki akses ke layanan pendidikan dan lingkungan belajar yang berkualitas.</w:t>
      </w:r>
    </w:p>
    <w:p w:rsidR="005F2BB2" w:rsidRDefault="005F2BB2" w:rsidP="00871B03">
      <w:pPr>
        <w:pStyle w:val="ListParagraph"/>
        <w:spacing w:before="240" w:after="0" w:line="240" w:lineRule="auto"/>
        <w:ind w:left="426"/>
        <w:jc w:val="both"/>
        <w:rPr>
          <w:rFonts w:ascii="Times New Roman" w:hAnsi="Times New Roman" w:cs="Times New Roman"/>
          <w:sz w:val="23"/>
          <w:szCs w:val="23"/>
          <w:lang w:val="id-ID"/>
        </w:rPr>
      </w:pPr>
    </w:p>
    <w:p w:rsidR="00E50F2B" w:rsidRDefault="00E50F2B" w:rsidP="00871B03">
      <w:pPr>
        <w:pStyle w:val="ListParagraph"/>
        <w:spacing w:before="240" w:after="0" w:line="240" w:lineRule="auto"/>
        <w:ind w:left="426"/>
        <w:jc w:val="both"/>
        <w:rPr>
          <w:rFonts w:ascii="Times New Roman" w:hAnsi="Times New Roman" w:cs="Times New Roman"/>
          <w:sz w:val="23"/>
          <w:szCs w:val="23"/>
          <w:lang w:val="id-ID"/>
        </w:rPr>
      </w:pPr>
    </w:p>
    <w:p w:rsidR="00E50F2B" w:rsidRPr="00871B03" w:rsidRDefault="00E50F2B"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lastRenderedPageBreak/>
        <w:t>Peran Oxfam sebagai katalisator</w:t>
      </w:r>
    </w:p>
    <w:p w:rsidR="00FF0A53" w:rsidRPr="00871B03" w:rsidRDefault="00FF0A53"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Oxfam berperan sebagai katalisator dalam m</w:t>
      </w:r>
      <w:r w:rsidRPr="00871B03">
        <w:rPr>
          <w:rFonts w:ascii="Times New Roman" w:hAnsi="Times New Roman" w:cs="Times New Roman"/>
          <w:sz w:val="23"/>
          <w:szCs w:val="23"/>
        </w:rPr>
        <w:t>eningkatkan kualitas pendidikan di 35 sekolah</w:t>
      </w:r>
      <w:r w:rsidRPr="00871B03">
        <w:rPr>
          <w:rFonts w:ascii="Times New Roman" w:hAnsi="Times New Roman" w:cs="Times New Roman"/>
          <w:sz w:val="23"/>
          <w:szCs w:val="23"/>
          <w:lang w:val="id-ID"/>
        </w:rPr>
        <w:t xml:space="preserve"> dengan</w:t>
      </w:r>
      <w:r w:rsidRPr="00871B03">
        <w:rPr>
          <w:rFonts w:ascii="Times New Roman" w:hAnsi="Times New Roman" w:cs="Times New Roman"/>
          <w:sz w:val="23"/>
          <w:szCs w:val="23"/>
        </w:rPr>
        <w:t xml:space="preserve"> melakukan peningkatan pada kapasitas masyarakat dan pemangku kepentingan lokal untuk mempromosikan pendidikan berkualitas secara umum dan khususnya pada pendidikan anak perempuan. Sebanyak 87 guru yang mana 78 orang merupakan wanita, dilatih agar dapat meningkatkan pengawasan dan manajemen sekolah terkait perlindungan anak dan pengurangan risiko bencana.</w:t>
      </w:r>
    </w:p>
    <w:p w:rsidR="00871B03" w:rsidRPr="00871B03" w:rsidRDefault="00871B03" w:rsidP="00871B03">
      <w:pPr>
        <w:spacing w:after="0" w:line="240" w:lineRule="auto"/>
        <w:ind w:left="426"/>
        <w:jc w:val="both"/>
        <w:rPr>
          <w:rFonts w:ascii="Times New Roman" w:hAnsi="Times New Roman" w:cs="Times New Roman"/>
          <w:sz w:val="23"/>
          <w:szCs w:val="23"/>
          <w:lang w:val="id-ID"/>
        </w:rPr>
      </w:pPr>
    </w:p>
    <w:p w:rsidR="00FF0A53" w:rsidRPr="00871B03" w:rsidRDefault="00FF0A53"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Meningkatkan kualitas pendidikan juga dilakukan Oxfam melalui pengembangan kelas pelatihan pengetahuan dan keterampilan serta mendirikan pusat literasi dewasa di 35 desa. Adapun pendidikan yang dikembangkan mencakup perlindungan anak, pendidikan terkait nutrisi, kesehatan, suplay air, sanitasi dan higienis, serta kekerasan berbasis gender. Sebanyak 210 pekerja / agen pendidikan telah terlibat dalam pengembangan ini.</w:t>
      </w:r>
    </w:p>
    <w:p w:rsidR="00951428" w:rsidRPr="00871B03" w:rsidRDefault="00951428" w:rsidP="00871B03">
      <w:pPr>
        <w:spacing w:after="0" w:line="240" w:lineRule="auto"/>
        <w:ind w:left="426"/>
        <w:jc w:val="both"/>
        <w:rPr>
          <w:rFonts w:ascii="Times New Roman" w:hAnsi="Times New Roman" w:cs="Times New Roman"/>
          <w:sz w:val="23"/>
          <w:szCs w:val="23"/>
          <w:lang w:val="id-ID"/>
        </w:rPr>
      </w:pPr>
    </w:p>
    <w:p w:rsidR="00FF0A53" w:rsidRPr="00871B03" w:rsidRDefault="00FF0A53" w:rsidP="00871B03">
      <w:pPr>
        <w:spacing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Dalam mempromosikan pendidikan bagi anak perempuan, Oxfam membentuk kelompok diskusi yang terfokus pada pendidikan sekolah, isu-isu gender seperti kekerasan dan diskriminasi berbasis gender, konsep gender; pernikahan dini dan perlindungan anak. Selain itu Oxfam juga membentuk strategi khusus retensi sekolah, pelecehan seksual di sekolah, HIV / AIDS, perlindungan anak, pengurangan risiko bencana, hak-hak anak melalui intervensi di wilayah Zinder melalui stasiun radio.</w:t>
      </w:r>
    </w:p>
    <w:p w:rsidR="00FF0A53" w:rsidRPr="00871B03" w:rsidRDefault="00FF0A53" w:rsidP="00871B03">
      <w:pPr>
        <w:pStyle w:val="ListParagraph"/>
        <w:spacing w:before="240"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mitra</w:t>
      </w:r>
    </w:p>
    <w:p w:rsidR="00A16298"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Proyek ini merupakan proyek darurat akan krisis pangan yang kolaborasi antara Oxfam dan LSM Save the Children International. Dalam pelaksanaannya, proyek ini didanai oleh United Nations dengan dana sebesar $375.000.  Selama implementasi, proyek ini bermitra dengan Menteri Pendidikan Nasional (Ministère de l'Éducation Nationale/DREN), CG DES, Asosiasi Pendidikan Ibu (Associations des Mères Éducatrices/AME), Inspeksi Pendidikan Dasar (Inspections de l’ Enseignement de base), dan LSM lokal wilayah Zinder.</w:t>
      </w:r>
    </w:p>
    <w:p w:rsidR="00871B03" w:rsidRPr="00871B03" w:rsidRDefault="00871B03" w:rsidP="00871B03">
      <w:pPr>
        <w:pStyle w:val="ListParagraph"/>
        <w:spacing w:before="240" w:after="0" w:line="240" w:lineRule="auto"/>
        <w:ind w:left="426"/>
        <w:jc w:val="both"/>
        <w:rPr>
          <w:rFonts w:ascii="Times New Roman" w:hAnsi="Times New Roman" w:cs="Times New Roman"/>
          <w:b/>
          <w:sz w:val="23"/>
          <w:szCs w:val="23"/>
          <w:lang w:val="id-ID"/>
        </w:rPr>
      </w:pPr>
    </w:p>
    <w:p w:rsidR="002A2FC6" w:rsidRPr="00871B03" w:rsidRDefault="002A2FC6" w:rsidP="00871B03">
      <w:pPr>
        <w:pStyle w:val="ListParagraph"/>
        <w:numPr>
          <w:ilvl w:val="0"/>
          <w:numId w:val="1"/>
        </w:numPr>
        <w:spacing w:before="240" w:after="0" w:line="240" w:lineRule="auto"/>
        <w:ind w:left="426"/>
        <w:jc w:val="both"/>
        <w:rPr>
          <w:rFonts w:ascii="Times New Roman" w:hAnsi="Times New Roman" w:cs="Times New Roman"/>
          <w:sz w:val="23"/>
          <w:szCs w:val="23"/>
        </w:rPr>
      </w:pPr>
      <w:r w:rsidRPr="00871B03">
        <w:rPr>
          <w:rFonts w:ascii="Times New Roman" w:hAnsi="Times New Roman" w:cs="Times New Roman"/>
          <w:b/>
          <w:sz w:val="23"/>
          <w:szCs w:val="23"/>
          <w:lang w:val="id-ID"/>
        </w:rPr>
        <w:t xml:space="preserve">Proyek </w:t>
      </w:r>
      <w:r w:rsidRPr="00871B03">
        <w:rPr>
          <w:rFonts w:ascii="Times New Roman" w:hAnsi="Times New Roman" w:cs="Times New Roman"/>
          <w:b/>
          <w:i/>
          <w:sz w:val="23"/>
          <w:szCs w:val="23"/>
        </w:rPr>
        <w:t>My Rights, My Voic</w:t>
      </w:r>
      <w:r w:rsidRPr="00871B03">
        <w:rPr>
          <w:rFonts w:ascii="Times New Roman" w:hAnsi="Times New Roman" w:cs="Times New Roman"/>
          <w:b/>
          <w:i/>
          <w:sz w:val="23"/>
          <w:szCs w:val="23"/>
          <w:lang w:val="id-ID"/>
        </w:rPr>
        <w:t>e</w:t>
      </w:r>
    </w:p>
    <w:p w:rsidR="006105D3" w:rsidRPr="00871B03" w:rsidRDefault="00A16298"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Program </w:t>
      </w:r>
      <w:r w:rsidRPr="00871B03">
        <w:rPr>
          <w:rFonts w:ascii="Times New Roman" w:hAnsi="Times New Roman" w:cs="Times New Roman"/>
          <w:i/>
          <w:sz w:val="23"/>
          <w:szCs w:val="23"/>
        </w:rPr>
        <w:t>My Rights, My Voice</w:t>
      </w:r>
      <w:r w:rsidRPr="00871B03">
        <w:rPr>
          <w:rFonts w:ascii="Times New Roman" w:hAnsi="Times New Roman" w:cs="Times New Roman"/>
          <w:sz w:val="23"/>
          <w:szCs w:val="23"/>
        </w:rPr>
        <w:t xml:space="preserve"> adalah program afiliasi bersama yang melibatkan Oxfam GB dan Oxfam Novib, dan Oxfam Quebec dalam kasus proyek Niger. Program ini dimulai pada 2012 dan pada awalnya direncanakan berakhir setelah tiga tahun yaitu tahun 2015, namun kemu</w:t>
      </w:r>
      <w:r w:rsidR="002A2FC6" w:rsidRPr="00871B03">
        <w:rPr>
          <w:rFonts w:ascii="Times New Roman" w:hAnsi="Times New Roman" w:cs="Times New Roman"/>
          <w:sz w:val="23"/>
          <w:szCs w:val="23"/>
        </w:rPr>
        <w:t>dian program ini diperpanjang</w:t>
      </w:r>
      <w:r w:rsidR="002372A9" w:rsidRPr="00871B03">
        <w:rPr>
          <w:rFonts w:ascii="Times New Roman" w:hAnsi="Times New Roman" w:cs="Times New Roman"/>
          <w:sz w:val="23"/>
          <w:szCs w:val="23"/>
          <w:lang w:val="id-ID"/>
        </w:rPr>
        <w:t xml:space="preserve"> hingga tahun 2016</w:t>
      </w:r>
      <w:r w:rsidR="006105D3" w:rsidRPr="00871B03">
        <w:rPr>
          <w:rFonts w:ascii="Times New Roman" w:hAnsi="Times New Roman" w:cs="Times New Roman"/>
          <w:sz w:val="23"/>
          <w:szCs w:val="23"/>
        </w:rPr>
        <w:t>.</w:t>
      </w:r>
    </w:p>
    <w:p w:rsidR="00FF372F" w:rsidRPr="00871B03" w:rsidRDefault="00FF372F" w:rsidP="00871B03">
      <w:pPr>
        <w:pStyle w:val="ListParagraph"/>
        <w:spacing w:before="240" w:after="0" w:line="240" w:lineRule="auto"/>
        <w:ind w:left="426"/>
        <w:jc w:val="both"/>
        <w:rPr>
          <w:rFonts w:ascii="Times New Roman" w:hAnsi="Times New Roman" w:cs="Times New Roman"/>
          <w:sz w:val="23"/>
          <w:szCs w:val="23"/>
          <w:lang w:val="id-ID"/>
        </w:rPr>
      </w:pPr>
    </w:p>
    <w:p w:rsidR="006105D3" w:rsidRPr="00871B03" w:rsidRDefault="00A16298" w:rsidP="00871B03">
      <w:pPr>
        <w:pStyle w:val="ListParagraph"/>
        <w:spacing w:before="240"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rPr>
        <w:t>Peran Oxfam sebagai fasilitator</w:t>
      </w:r>
    </w:p>
    <w:p w:rsidR="006105D3" w:rsidRPr="00871B03" w:rsidRDefault="006105D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Untuk mendukung pemerintah dalam meningkatkan kehadiran di sekolah dan mengurangi angka putus sekolah, terutama untuk anak perempuan, Oxfam membangun enam ruang kelas di tiga sekolah pada tahun 2012, di tahun 2013 Oxfam berhasil membangun delapan ruang kelas di empat sekolah dan membangun setidaknya empat ruang kelas di dua sekolah pada tahun 2014. Selain membangun </w:t>
      </w:r>
      <w:r w:rsidRPr="00871B03">
        <w:rPr>
          <w:rFonts w:ascii="Times New Roman" w:hAnsi="Times New Roman" w:cs="Times New Roman"/>
          <w:sz w:val="23"/>
          <w:szCs w:val="23"/>
        </w:rPr>
        <w:lastRenderedPageBreak/>
        <w:t>ruang kelas, Oxfam juga melengkapi ruang kelas dengan fasilitas yang mendukung seperti pengadaan meja serta bangku untuk siswa, meja dan kursi untuk guru, dan menyediakan bahan ajar untuk anak-anak seperti buku-buku serta alat tulis.</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6105D3" w:rsidRPr="00871B03" w:rsidRDefault="006105D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Selain itu Oxfam juga m</w:t>
      </w:r>
      <w:r w:rsidRPr="00871B03">
        <w:rPr>
          <w:rFonts w:ascii="Times New Roman" w:hAnsi="Times New Roman" w:cs="Times New Roman"/>
          <w:sz w:val="23"/>
          <w:szCs w:val="23"/>
        </w:rPr>
        <w:t>eningkatkan sanitasi dan kebersihan</w:t>
      </w:r>
      <w:r w:rsidRPr="00871B03">
        <w:rPr>
          <w:rFonts w:ascii="Times New Roman" w:hAnsi="Times New Roman" w:cs="Times New Roman"/>
          <w:sz w:val="23"/>
          <w:szCs w:val="23"/>
          <w:lang w:val="id-ID"/>
        </w:rPr>
        <w:t xml:space="preserve"> dengan</w:t>
      </w:r>
      <w:r w:rsidRPr="00871B03">
        <w:rPr>
          <w:rFonts w:ascii="Times New Roman" w:hAnsi="Times New Roman" w:cs="Times New Roman"/>
          <w:sz w:val="23"/>
          <w:szCs w:val="23"/>
        </w:rPr>
        <w:t xml:space="preserve"> membangun enam toilet di tiga sekolah serta menyediakan perlengkapan kebersihan untuk masing-masing sekolah pada tahun 2012, ditahun 2013 membangun delapan toilet di empat sekolah dan di tahun 2014 membangun setidaknya empat toilet di dua sekolah dan sediakan perlengkapan kebersihan untuk 18 sekolah.</w:t>
      </w: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katalisator</w:t>
      </w: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 xml:space="preserve">Dalam rangka meningkatkan kesehatan agar terhindar dari penyakit, para guru dilatih tentang pendekatan "Child to Child", di mana anak-anak yang terlatih mengajar anak-anak lain tentang praktik kebersihan yang baik seperti mencuci tangan. Ini telah membuktikan cara yang efektif untuk mendorong praktik yang baik, karena anak-anak cenderung mengikuti contoh orang lain. Praktik mencuci tangan akan menyebar ke masyarakat, ketika anak-anak memberi tahu teman dan keluarga mereka apa yang telah mereka pelajari, yang akan membantu lebih banyak orang untuk mencegah penyebaran penyakit. </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Oxfam berperan sebagai katalisator dalam m</w:t>
      </w:r>
      <w:r w:rsidRPr="00871B03">
        <w:rPr>
          <w:rFonts w:ascii="Times New Roman" w:hAnsi="Times New Roman" w:cs="Times New Roman"/>
          <w:sz w:val="23"/>
          <w:szCs w:val="23"/>
        </w:rPr>
        <w:t>eningkatkan kualitas pendidikan dan pembelajaran produktif</w:t>
      </w:r>
      <w:r w:rsidRPr="00871B03">
        <w:rPr>
          <w:rFonts w:ascii="Times New Roman" w:hAnsi="Times New Roman" w:cs="Times New Roman"/>
          <w:sz w:val="23"/>
          <w:szCs w:val="23"/>
          <w:lang w:val="id-ID"/>
        </w:rPr>
        <w:t xml:space="preserve"> melalui proyek ini dengan</w:t>
      </w:r>
      <w:r w:rsidRPr="00871B03">
        <w:rPr>
          <w:rFonts w:ascii="Times New Roman" w:hAnsi="Times New Roman" w:cs="Times New Roman"/>
          <w:sz w:val="23"/>
          <w:szCs w:val="23"/>
        </w:rPr>
        <w:t xml:space="preserve"> memberi pelatihan setidaknya pada 60 guru dalam setiap tahunnya dari tiga tahun proyek tersebut. Pelatihan tersebut terkait tentang metode pengajaran yang secara langsung melibatkan siswa dan membantu mereka untuk belajar secara aktif dan mengambil bagian dalam kegiatan.</w:t>
      </w:r>
      <w:r w:rsidRPr="00871B03">
        <w:rPr>
          <w:rFonts w:ascii="Times New Roman" w:hAnsi="Times New Roman" w:cs="Times New Roman"/>
          <w:sz w:val="23"/>
          <w:szCs w:val="23"/>
          <w:lang w:val="id-ID"/>
        </w:rPr>
        <w:t xml:space="preserve"> </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Untuk meningkatkan kualitas pendidikan, Oxfam juga membentuk kelompok membaca untuk siswa, hal ini meningkatkan kemampuan membaca siswa dan mendorong anak-anak untuk saling mendukung untuk belajar. Total 87 kelompok membaca secara resmi didirikan, memberi manfaat bagi 1.880 siswa. Kelompok baca didirikan dengan dukungan Komite Manajemen Sekolah, lembaga pengajaran, Asosiasi Ibu Mendidik, dan pemerintah sekolah. Hal ini meningkatkan keterlibatan masyarakat di sekolah, menciptakan kepercayaan dalam sistem sekolah.</w:t>
      </w:r>
    </w:p>
    <w:p w:rsidR="00871B03" w:rsidRDefault="00871B03"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Oxfam m</w:t>
      </w:r>
      <w:r w:rsidRPr="00871B03">
        <w:rPr>
          <w:rFonts w:ascii="Times New Roman" w:hAnsi="Times New Roman" w:cs="Times New Roman"/>
          <w:sz w:val="23"/>
          <w:szCs w:val="23"/>
        </w:rPr>
        <w:t>elatih anggota komite manajemen sekolah dalam manajemen kepemimpinan dan membantu mereka untuk membuat, melaksanakan, serta meninjau rencana peningkatan sekolah juga dilakukan Oxfam dalam meningkatkan kualitas pendidikan. Melalui sesi ini, orang memperoleh pengetahuan dan keterampilan yang dibutuhkan untuk mengembangkan rencana aksi untuk sekolah, dan mengimplementasikannya secara efektif. Rencana aksi yang dikembangkan mencakup serangkaian kegiatan, seperti strategi untuk menjaga sekolah tetap bersih, dan mendorong kehadiran siswa untuk ke sekolah.</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lastRenderedPageBreak/>
        <w:t>Oxfam juga m</w:t>
      </w:r>
      <w:r w:rsidRPr="00871B03">
        <w:rPr>
          <w:rFonts w:ascii="Times New Roman" w:hAnsi="Times New Roman" w:cs="Times New Roman"/>
          <w:sz w:val="23"/>
          <w:szCs w:val="23"/>
        </w:rPr>
        <w:t>empromosikan pendidikan, terutama untuk anak perempuan, dengan dukungan komunitas animatri</w:t>
      </w:r>
      <w:r w:rsidRPr="00871B03">
        <w:rPr>
          <w:rFonts w:ascii="Times New Roman" w:hAnsi="Times New Roman" w:cs="Times New Roman"/>
          <w:sz w:val="23"/>
          <w:szCs w:val="23"/>
          <w:lang w:val="id-ID"/>
        </w:rPr>
        <w:t>. D</w:t>
      </w:r>
      <w:r w:rsidRPr="00871B03">
        <w:rPr>
          <w:rFonts w:ascii="Times New Roman" w:hAnsi="Times New Roman" w:cs="Times New Roman"/>
          <w:sz w:val="23"/>
          <w:szCs w:val="23"/>
        </w:rPr>
        <w:t>alam proyek ini, Oxfam meningkatkan kesadaran masyarakat melalui pertunjukan teater, program radio, selebaran, poster dan pada pertemuan komunitas, seperti pernikahan.  Radio komunitas menyiarkan program tentang pernikahan dini, pernikahan paksa, pentingnya pendidikan bagi anak perempuan, dan HIV / AIDS. Anggota masyarakat memiliki kesempatan untuk menelepon, mengajukan pertanyaan, dan memberikan pendapat mereka. Hal ini memicu diskusi antara mereka yang ikut serta dalam komunitas yang lebih luas. Program itu didengarkan oleh khalayak luas dan tentu mampu menyebarkan pesan penting, seperti pentingnya mendidik anak perempuan.</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Untuk meningkatkan kesadaran masyarakat tentang kegiatan proyek, Kementerian Pendidikan Dasar mengunjungi sekolah-sekolah proyek dan Oxfam membuat film pendek yang mendokumentasikan kegiatan proyek, dampak positif yang mereka miliki terhadap pembelajaran anak-anak, dan potensi kegiatan proyek yang akan direplikasi di sekolah melintasi Niger. Hal ini akan memperkenalkan orang-orang yang bekerja di sektor pendidikan untuk kegiatan proyek, yang kemudian dapat direplikasi di seluruh Niger untuk memberi manfaat lebih banyak orang.</w:t>
      </w:r>
    </w:p>
    <w:p w:rsidR="00802097" w:rsidRDefault="00802097"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71B03">
      <w:pPr>
        <w:pStyle w:val="ListParagraph"/>
        <w:spacing w:before="240" w:after="0" w:line="240" w:lineRule="auto"/>
        <w:ind w:left="426"/>
        <w:jc w:val="both"/>
        <w:rPr>
          <w:rFonts w:ascii="Times New Roman" w:hAnsi="Times New Roman" w:cs="Times New Roman"/>
          <w:sz w:val="23"/>
          <w:szCs w:val="23"/>
          <w:lang w:val="id-ID"/>
        </w:rPr>
      </w:pPr>
      <w:r w:rsidRPr="00871B03">
        <w:rPr>
          <w:rFonts w:ascii="Times New Roman" w:hAnsi="Times New Roman" w:cs="Times New Roman"/>
          <w:sz w:val="23"/>
          <w:szCs w:val="23"/>
        </w:rPr>
        <w:t>Oxfam menyelenggarakan lokakarya untuk empat puluh eksekutif dari Departemen Pendidikan Dasar. Lokakarya ini membahas teknik pengajaran yang diperkenalkan melalui proyek. Teknik-teknik baru ini sangat penting dalam membantu anak-anak untuk belajar saat mengambil bagian dalam kegiatan dan membangun pengetahuan dengan berinteraksi dengan orang lain dan dunia di sekitar mereka. Teknik ini juga membantu anak-anak untuk saling mendukung untuk belajar dan para guru didorong untuk bertanya kepada anak-anak yang lebih tahu untuk membantu mereka yang kurang tahu. Eksekutif sekarang dapat memperkenalkan teknik ini di sekolah lain di seluruh Niger.</w:t>
      </w:r>
    </w:p>
    <w:p w:rsidR="00951428" w:rsidRPr="00871B03" w:rsidRDefault="00951428" w:rsidP="00871B03">
      <w:pPr>
        <w:pStyle w:val="ListParagraph"/>
        <w:spacing w:before="240" w:after="0" w:line="240" w:lineRule="auto"/>
        <w:ind w:left="426"/>
        <w:jc w:val="both"/>
        <w:rPr>
          <w:rFonts w:ascii="Times New Roman" w:hAnsi="Times New Roman" w:cs="Times New Roman"/>
          <w:sz w:val="23"/>
          <w:szCs w:val="23"/>
          <w:lang w:val="id-ID"/>
        </w:rPr>
      </w:pPr>
    </w:p>
    <w:p w:rsidR="00FF0A53" w:rsidRPr="00871B03" w:rsidRDefault="00FF0A53" w:rsidP="00802097">
      <w:pPr>
        <w:pStyle w:val="ListParagraph"/>
        <w:spacing w:after="0" w:line="240" w:lineRule="auto"/>
        <w:ind w:left="426"/>
        <w:jc w:val="both"/>
        <w:rPr>
          <w:rFonts w:ascii="Times New Roman" w:hAnsi="Times New Roman" w:cs="Times New Roman"/>
          <w:sz w:val="23"/>
          <w:szCs w:val="23"/>
        </w:rPr>
      </w:pPr>
      <w:r w:rsidRPr="00871B03">
        <w:rPr>
          <w:rFonts w:ascii="Times New Roman" w:hAnsi="Times New Roman" w:cs="Times New Roman"/>
          <w:sz w:val="23"/>
          <w:szCs w:val="23"/>
        </w:rPr>
        <w:t>Beberapa program radio diselenggarakan dengan stasiun radio komunitas dengan topik yang berkaitan dengan kualitas pendidikan di Niger dan akses yang adil ke sekolah. Acara radio membawa pesan tentang berbagai topik mulai dari hak atas pendidikan untuk semua anak perempuan dan laki-laki hingga kebutuhan akan sumber daya yang memadai untuk dialokasikan ke pendidikan dalam anggaran pemerintah. Selama acara radio, siswa sekolah berbicara tentang kegiatan proyek yang berdampak positif, seperti pembangunan ruang kelas dan toilet dan pengenalan cara-cara baru mengajar, dalam kehidupan mereka. Walikota dari area yang terlibat dan anggota otoritas akademis hadir ketika anak-anak menyampaikan pesan-pesan ini, yang memastikan bahwa pesan-pesan utama mengenai pendidikan di Niger didengar oleh mereka yang memiliki kemampuan untuk melakukan perubahan skala besar.</w:t>
      </w:r>
    </w:p>
    <w:p w:rsidR="006105D3" w:rsidRPr="00871B03" w:rsidRDefault="006105D3" w:rsidP="00802097">
      <w:pPr>
        <w:pStyle w:val="ListParagraph"/>
        <w:spacing w:after="0" w:line="240" w:lineRule="auto"/>
        <w:ind w:left="426"/>
        <w:jc w:val="both"/>
        <w:rPr>
          <w:rFonts w:ascii="Times New Roman" w:hAnsi="Times New Roman" w:cs="Times New Roman"/>
          <w:b/>
          <w:sz w:val="23"/>
          <w:szCs w:val="23"/>
          <w:lang w:val="id-ID"/>
        </w:rPr>
      </w:pPr>
    </w:p>
    <w:p w:rsidR="00FF0A53" w:rsidRPr="00871B03" w:rsidRDefault="00FF0A53" w:rsidP="00802097">
      <w:pPr>
        <w:pStyle w:val="ListParagraph"/>
        <w:spacing w:after="0" w:line="240" w:lineRule="auto"/>
        <w:ind w:left="426"/>
        <w:jc w:val="both"/>
        <w:rPr>
          <w:rFonts w:ascii="Times New Roman" w:hAnsi="Times New Roman" w:cs="Times New Roman"/>
          <w:b/>
          <w:i/>
          <w:sz w:val="23"/>
          <w:szCs w:val="23"/>
          <w:lang w:val="id-ID"/>
        </w:rPr>
      </w:pPr>
      <w:r w:rsidRPr="00871B03">
        <w:rPr>
          <w:rFonts w:ascii="Times New Roman" w:hAnsi="Times New Roman" w:cs="Times New Roman"/>
          <w:b/>
          <w:i/>
          <w:sz w:val="23"/>
          <w:szCs w:val="23"/>
          <w:lang w:val="id-ID"/>
        </w:rPr>
        <w:t>Peran Oxfam sebagai mitra</w:t>
      </w:r>
    </w:p>
    <w:p w:rsidR="00FF0A53" w:rsidRPr="00871B03" w:rsidRDefault="00FF0A53" w:rsidP="00802097">
      <w:pPr>
        <w:pStyle w:val="ListParagraph"/>
        <w:spacing w:after="0" w:line="240" w:lineRule="auto"/>
        <w:ind w:left="426"/>
        <w:jc w:val="both"/>
        <w:rPr>
          <w:rFonts w:ascii="Times New Roman" w:hAnsi="Times New Roman" w:cs="Times New Roman"/>
          <w:b/>
          <w:sz w:val="23"/>
          <w:szCs w:val="23"/>
          <w:lang w:val="id-ID"/>
        </w:rPr>
      </w:pPr>
      <w:r w:rsidRPr="00871B03">
        <w:rPr>
          <w:rFonts w:ascii="Times New Roman" w:hAnsi="Times New Roman" w:cs="Times New Roman"/>
          <w:sz w:val="23"/>
          <w:szCs w:val="23"/>
        </w:rPr>
        <w:t xml:space="preserve">My Rights, My Voice adalah program afiliasi bersama yang melibatkan Oxfam GB dan Oxfam Novib, dan Oxfam Quebec dalam kasus proyek Niger. Program ini </w:t>
      </w:r>
      <w:r w:rsidRPr="00871B03">
        <w:rPr>
          <w:rFonts w:ascii="Times New Roman" w:hAnsi="Times New Roman" w:cs="Times New Roman"/>
          <w:sz w:val="23"/>
          <w:szCs w:val="23"/>
        </w:rPr>
        <w:lastRenderedPageBreak/>
        <w:t>didanai oleh Badan Kerjasama Pembangunan Internasional Swedia (Swedish International Development Cooperation Agency/Sida).  Dalam implementasinya, Oxfam bermitra dengan Pemerintah dan LSM lokal Niger seperti VIE (Volontaires pour l'Integrasi Educative/VIE Kande Ni Bayra), Dimol, dan ASO-EPT.</w:t>
      </w:r>
    </w:p>
    <w:p w:rsidR="00603147" w:rsidRPr="00871B03" w:rsidRDefault="00603147" w:rsidP="00802097">
      <w:pPr>
        <w:spacing w:after="0" w:line="240" w:lineRule="auto"/>
        <w:jc w:val="both"/>
        <w:rPr>
          <w:rFonts w:ascii="Times New Roman" w:hAnsi="Times New Roman" w:cs="Times New Roman"/>
          <w:sz w:val="23"/>
          <w:szCs w:val="23"/>
        </w:rPr>
      </w:pPr>
    </w:p>
    <w:p w:rsidR="00603147" w:rsidRPr="00871B03" w:rsidRDefault="00603147" w:rsidP="00802097">
      <w:pPr>
        <w:spacing w:after="0" w:line="240" w:lineRule="auto"/>
        <w:jc w:val="both"/>
        <w:rPr>
          <w:rFonts w:ascii="Times New Roman" w:hAnsi="Times New Roman" w:cs="Times New Roman"/>
          <w:sz w:val="23"/>
          <w:szCs w:val="23"/>
        </w:rPr>
      </w:pPr>
      <w:r w:rsidRPr="00871B03">
        <w:rPr>
          <w:rFonts w:ascii="Times New Roman" w:hAnsi="Times New Roman" w:cs="Times New Roman"/>
          <w:sz w:val="23"/>
          <w:szCs w:val="23"/>
        </w:rPr>
        <w:t xml:space="preserve">Dari hasil proyek-proyek Oxfam diatas, dapat kita lihat bahwa adanya peningkatan dan kemajuan yang dialami oleh masyarakat Niger atas peran Oxfam. Adapun dampak positif yang diterima oleh masyarakat Niger dapat dilihat dari meningkatnya angka partisipasi serta kelulusan anak di pendidikan dasar baik anak perempuan maupun laki-laki. </w:t>
      </w:r>
    </w:p>
    <w:p w:rsidR="00603147" w:rsidRPr="00871B03" w:rsidRDefault="00603147" w:rsidP="00802097">
      <w:pPr>
        <w:spacing w:after="0" w:line="240" w:lineRule="auto"/>
        <w:jc w:val="both"/>
        <w:rPr>
          <w:rFonts w:ascii="Times New Roman" w:hAnsi="Times New Roman" w:cs="Times New Roman"/>
          <w:sz w:val="23"/>
          <w:szCs w:val="23"/>
        </w:rPr>
      </w:pPr>
    </w:p>
    <w:p w:rsidR="00603147" w:rsidRPr="00871B03" w:rsidRDefault="00603147" w:rsidP="00802097">
      <w:pPr>
        <w:spacing w:after="0" w:line="240" w:lineRule="auto"/>
        <w:jc w:val="both"/>
        <w:rPr>
          <w:rFonts w:ascii="Times New Roman" w:hAnsi="Times New Roman" w:cs="Times New Roman"/>
          <w:sz w:val="23"/>
          <w:szCs w:val="23"/>
          <w:lang w:val="id-ID"/>
        </w:rPr>
      </w:pPr>
      <w:r w:rsidRPr="00871B03">
        <w:rPr>
          <w:rFonts w:ascii="Times New Roman" w:hAnsi="Times New Roman" w:cs="Times New Roman"/>
          <w:sz w:val="23"/>
          <w:szCs w:val="23"/>
        </w:rPr>
        <w:t>Tingkat partisipasi sekolah dasar keseluruhan meningkat dari 68,6% pada 2012 menjadi 76,2% pada 2016 yang artinya naik 7,6 poin. Sementara itu tingkat partisipasi untuk anak perempuan juga meningkat dari 64% p</w:t>
      </w:r>
      <w:r w:rsidR="002372A9" w:rsidRPr="00871B03">
        <w:rPr>
          <w:rFonts w:ascii="Times New Roman" w:hAnsi="Times New Roman" w:cs="Times New Roman"/>
          <w:sz w:val="23"/>
          <w:szCs w:val="23"/>
        </w:rPr>
        <w:t>ada 2012 menjadi 70,2% pada 201</w:t>
      </w:r>
      <w:r w:rsidR="002372A9" w:rsidRPr="00871B03">
        <w:rPr>
          <w:rFonts w:ascii="Times New Roman" w:hAnsi="Times New Roman" w:cs="Times New Roman"/>
          <w:sz w:val="23"/>
          <w:szCs w:val="23"/>
          <w:lang w:val="id-ID"/>
        </w:rPr>
        <w:t>6</w:t>
      </w:r>
      <w:r w:rsidRPr="00871B03">
        <w:rPr>
          <w:rFonts w:ascii="Times New Roman" w:hAnsi="Times New Roman" w:cs="Times New Roman"/>
          <w:sz w:val="23"/>
          <w:szCs w:val="23"/>
        </w:rPr>
        <w:t xml:space="preserve"> atau telah meningkat sebanyak 7,87 poin</w:t>
      </w:r>
      <w:r w:rsidR="00A4431E" w:rsidRPr="00871B03">
        <w:rPr>
          <w:rFonts w:ascii="Times New Roman" w:hAnsi="Times New Roman" w:cs="Times New Roman"/>
          <w:sz w:val="23"/>
          <w:szCs w:val="23"/>
        </w:rPr>
        <w:t xml:space="preserve">. Untuk </w:t>
      </w:r>
      <w:r w:rsidRPr="00871B03">
        <w:rPr>
          <w:rFonts w:ascii="Times New Roman" w:hAnsi="Times New Roman" w:cs="Times New Roman"/>
          <w:sz w:val="23"/>
          <w:szCs w:val="23"/>
        </w:rPr>
        <w:t>tingkat penyelesaian sekolah dasar keseluruhan meningkat dari 49,5% ditahun</w:t>
      </w:r>
      <w:r w:rsidR="002372A9" w:rsidRPr="00871B03">
        <w:rPr>
          <w:rFonts w:ascii="Times New Roman" w:hAnsi="Times New Roman" w:cs="Times New Roman"/>
          <w:sz w:val="23"/>
          <w:szCs w:val="23"/>
        </w:rPr>
        <w:t xml:space="preserve"> 2012 menjadi 78,4% ditahun 201</w:t>
      </w:r>
      <w:r w:rsidR="002372A9" w:rsidRPr="00871B03">
        <w:rPr>
          <w:rFonts w:ascii="Times New Roman" w:hAnsi="Times New Roman" w:cs="Times New Roman"/>
          <w:sz w:val="23"/>
          <w:szCs w:val="23"/>
          <w:lang w:val="id-ID"/>
        </w:rPr>
        <w:t>6</w:t>
      </w:r>
      <w:r w:rsidRPr="00871B03">
        <w:rPr>
          <w:rFonts w:ascii="Times New Roman" w:hAnsi="Times New Roman" w:cs="Times New Roman"/>
          <w:sz w:val="23"/>
          <w:szCs w:val="23"/>
        </w:rPr>
        <w:t>, meningkat 29,27 poin. Dimana tingkat penyelesaian untuk anak perempuan meningkat dari 42,5% p</w:t>
      </w:r>
      <w:r w:rsidR="002372A9" w:rsidRPr="00871B03">
        <w:rPr>
          <w:rFonts w:ascii="Times New Roman" w:hAnsi="Times New Roman" w:cs="Times New Roman"/>
          <w:sz w:val="23"/>
          <w:szCs w:val="23"/>
        </w:rPr>
        <w:t>ada 2012 menjadi 69,5% pada 201</w:t>
      </w:r>
      <w:r w:rsidR="002372A9" w:rsidRPr="00871B03">
        <w:rPr>
          <w:rFonts w:ascii="Times New Roman" w:hAnsi="Times New Roman" w:cs="Times New Roman"/>
          <w:sz w:val="23"/>
          <w:szCs w:val="23"/>
          <w:lang w:val="id-ID"/>
        </w:rPr>
        <w:t>6</w:t>
      </w:r>
      <w:r w:rsidRPr="00871B03">
        <w:rPr>
          <w:rFonts w:ascii="Times New Roman" w:hAnsi="Times New Roman" w:cs="Times New Roman"/>
          <w:sz w:val="23"/>
          <w:szCs w:val="23"/>
        </w:rPr>
        <w:t>. Sedangkan tingkat penyelesaian untuk anak laki laki meningkat dari 55,8% menjadi 87,4%. Selain itu tingkat putus sekolah mengalami penurunan dari 40% menjadi 35%.</w:t>
      </w:r>
      <w:r w:rsidR="006C04EA" w:rsidRPr="00871B03">
        <w:rPr>
          <w:rFonts w:ascii="Times New Roman" w:hAnsi="Times New Roman" w:cs="Times New Roman"/>
          <w:sz w:val="23"/>
          <w:szCs w:val="23"/>
          <w:lang w:val="id-ID"/>
        </w:rPr>
        <w:t xml:space="preserve"> (</w:t>
      </w:r>
      <w:r w:rsidR="006C04EA" w:rsidRPr="00871B03">
        <w:rPr>
          <w:rFonts w:ascii="Times New Roman" w:hAnsi="Times New Roman" w:cs="Times New Roman"/>
          <w:sz w:val="23"/>
          <w:szCs w:val="23"/>
        </w:rPr>
        <w:t>Republique Du Niger. Statistiques De L'Éducation De Base Et Alphabetisation., dalam http://www.stat-niger.org/statistique/file/Annuaires</w:t>
      </w:r>
      <w:r w:rsidR="006C04EA" w:rsidRPr="00871B03">
        <w:rPr>
          <w:rFonts w:ascii="Times New Roman" w:hAnsi="Times New Roman" w:cs="Times New Roman"/>
          <w:sz w:val="23"/>
          <w:szCs w:val="23"/>
          <w:lang w:val="id-ID"/>
        </w:rPr>
        <w:t xml:space="preserve"> </w:t>
      </w:r>
      <w:r w:rsidR="006C04EA" w:rsidRPr="00871B03">
        <w:rPr>
          <w:rFonts w:ascii="Times New Roman" w:hAnsi="Times New Roman" w:cs="Times New Roman"/>
          <w:sz w:val="23"/>
          <w:szCs w:val="23"/>
        </w:rPr>
        <w:t>_Statistiques /men/Annuaire_2015_2016.pdf diakses pada tanggal 22 Juli 2019)</w:t>
      </w:r>
    </w:p>
    <w:p w:rsidR="001F28E0" w:rsidRPr="00871B03" w:rsidRDefault="001F28E0" w:rsidP="00871B03">
      <w:pPr>
        <w:spacing w:after="0" w:line="240" w:lineRule="auto"/>
        <w:jc w:val="both"/>
        <w:rPr>
          <w:rFonts w:ascii="Times New Roman" w:hAnsi="Times New Roman" w:cs="Times New Roman"/>
          <w:sz w:val="23"/>
          <w:szCs w:val="23"/>
        </w:rPr>
      </w:pPr>
    </w:p>
    <w:p w:rsidR="00C14B7C" w:rsidRPr="00871B03" w:rsidRDefault="00C14B7C" w:rsidP="00871B03">
      <w:pPr>
        <w:spacing w:after="0" w:line="240" w:lineRule="auto"/>
        <w:jc w:val="both"/>
        <w:rPr>
          <w:rFonts w:ascii="Times New Roman" w:hAnsi="Times New Roman" w:cs="Times New Roman"/>
          <w:b/>
          <w:sz w:val="23"/>
          <w:szCs w:val="23"/>
        </w:rPr>
      </w:pPr>
      <w:r w:rsidRPr="00871B03">
        <w:rPr>
          <w:rFonts w:ascii="Times New Roman" w:hAnsi="Times New Roman" w:cs="Times New Roman"/>
          <w:b/>
          <w:sz w:val="23"/>
          <w:szCs w:val="23"/>
        </w:rPr>
        <w:t>Daftar Pustaka</w:t>
      </w:r>
    </w:p>
    <w:p w:rsidR="00C14B7C" w:rsidRPr="00871B03" w:rsidRDefault="00C14B7C" w:rsidP="00871B03">
      <w:pPr>
        <w:spacing w:after="0" w:line="240" w:lineRule="auto"/>
        <w:jc w:val="both"/>
        <w:rPr>
          <w:rFonts w:ascii="Times New Roman" w:hAnsi="Times New Roman" w:cs="Times New Roman"/>
          <w:b/>
          <w:i/>
          <w:sz w:val="23"/>
          <w:szCs w:val="23"/>
        </w:rPr>
      </w:pPr>
      <w:r w:rsidRPr="00871B03">
        <w:rPr>
          <w:rFonts w:ascii="Times New Roman" w:hAnsi="Times New Roman" w:cs="Times New Roman"/>
          <w:b/>
          <w:i/>
          <w:sz w:val="23"/>
          <w:szCs w:val="23"/>
        </w:rPr>
        <w:t>Buku</w:t>
      </w:r>
      <w:r w:rsidR="00BB3FDB">
        <w:rPr>
          <w:rFonts w:ascii="Times New Roman" w:hAnsi="Times New Roman" w:cs="Times New Roman"/>
          <w:b/>
          <w:i/>
          <w:sz w:val="23"/>
          <w:szCs w:val="23"/>
        </w:rPr>
        <w:t>, E-book, Jurnal dan Skripsi</w:t>
      </w:r>
    </w:p>
    <w:p w:rsidR="001F28E0" w:rsidRDefault="00621280" w:rsidP="00871B03">
      <w:pPr>
        <w:spacing w:after="0" w:line="240" w:lineRule="auto"/>
        <w:jc w:val="both"/>
        <w:rPr>
          <w:rFonts w:ascii="Times New Roman" w:eastAsia="Calibri" w:hAnsi="Times New Roman" w:cs="Times New Roman"/>
          <w:sz w:val="23"/>
          <w:szCs w:val="23"/>
        </w:rPr>
      </w:pPr>
      <w:r w:rsidRPr="00871B03">
        <w:rPr>
          <w:rFonts w:ascii="Times New Roman" w:eastAsia="Calibri" w:hAnsi="Times New Roman" w:cs="Times New Roman"/>
          <w:sz w:val="23"/>
          <w:szCs w:val="23"/>
        </w:rPr>
        <w:t>Chlive Archer. 1983. International Organization. New York: Routlege.</w:t>
      </w:r>
    </w:p>
    <w:p w:rsidR="00BB3FDB" w:rsidRPr="00871B03" w:rsidRDefault="00BB3FDB" w:rsidP="00871B03">
      <w:pPr>
        <w:spacing w:after="0" w:line="240" w:lineRule="auto"/>
        <w:jc w:val="both"/>
        <w:rPr>
          <w:rFonts w:ascii="Times New Roman" w:eastAsia="Calibri" w:hAnsi="Times New Roman" w:cs="Times New Roman"/>
          <w:sz w:val="23"/>
          <w:szCs w:val="23"/>
        </w:rPr>
      </w:pPr>
    </w:p>
    <w:p w:rsidR="00621280" w:rsidRDefault="00621280" w:rsidP="00871B03">
      <w:pPr>
        <w:spacing w:after="0" w:line="240" w:lineRule="auto"/>
        <w:ind w:left="567" w:hanging="567"/>
        <w:jc w:val="both"/>
        <w:rPr>
          <w:rFonts w:ascii="Times New Roman" w:eastAsia="Calibri" w:hAnsi="Times New Roman" w:cs="Times New Roman"/>
          <w:sz w:val="23"/>
          <w:szCs w:val="23"/>
        </w:rPr>
      </w:pPr>
      <w:r w:rsidRPr="00871B03">
        <w:rPr>
          <w:rFonts w:ascii="Times New Roman" w:eastAsia="Calibri" w:hAnsi="Times New Roman" w:cs="Times New Roman"/>
          <w:sz w:val="23"/>
          <w:szCs w:val="23"/>
        </w:rPr>
        <w:t>David Lewis. 2001. The Management of Non-Governmental Development Organizations. New York and London: Routlege.</w:t>
      </w:r>
    </w:p>
    <w:p w:rsidR="00BB3FDB" w:rsidRPr="00871B03" w:rsidRDefault="00BB3FDB" w:rsidP="00871B03">
      <w:pPr>
        <w:spacing w:after="0" w:line="240" w:lineRule="auto"/>
        <w:ind w:left="567" w:hanging="567"/>
        <w:jc w:val="both"/>
        <w:rPr>
          <w:rFonts w:ascii="Times New Roman" w:eastAsia="Calibri" w:hAnsi="Times New Roman" w:cs="Times New Roman"/>
          <w:sz w:val="23"/>
          <w:szCs w:val="23"/>
        </w:rPr>
      </w:pPr>
    </w:p>
    <w:p w:rsidR="00C14B7C" w:rsidRDefault="00621280" w:rsidP="00871B03">
      <w:pPr>
        <w:spacing w:after="0" w:line="240" w:lineRule="auto"/>
        <w:ind w:left="567" w:hanging="567"/>
        <w:jc w:val="both"/>
        <w:rPr>
          <w:rFonts w:ascii="Times New Roman" w:eastAsia="Calibri" w:hAnsi="Times New Roman" w:cs="Times New Roman"/>
          <w:sz w:val="23"/>
          <w:szCs w:val="23"/>
        </w:rPr>
      </w:pPr>
      <w:r w:rsidRPr="00871B03">
        <w:rPr>
          <w:rFonts w:ascii="Times New Roman" w:eastAsia="Calibri" w:hAnsi="Times New Roman" w:cs="Times New Roman"/>
          <w:sz w:val="23"/>
          <w:szCs w:val="23"/>
        </w:rPr>
        <w:t>-----------------. 2009. Non-Governmental Organizations and Development. New York and London: Routlege.</w:t>
      </w:r>
    </w:p>
    <w:p w:rsidR="00BB3FDB" w:rsidRPr="00871B03" w:rsidRDefault="00BB3FDB" w:rsidP="00871B03">
      <w:pPr>
        <w:spacing w:after="0" w:line="240" w:lineRule="auto"/>
        <w:ind w:left="567" w:hanging="567"/>
        <w:jc w:val="both"/>
        <w:rPr>
          <w:rFonts w:ascii="Times New Roman" w:eastAsia="Calibri" w:hAnsi="Times New Roman" w:cs="Times New Roman"/>
          <w:sz w:val="23"/>
          <w:szCs w:val="23"/>
          <w:lang w:val="id-ID"/>
        </w:rPr>
      </w:pPr>
    </w:p>
    <w:p w:rsidR="00D51277" w:rsidRDefault="00D51277" w:rsidP="00871B03">
      <w:pPr>
        <w:spacing w:after="0" w:line="240" w:lineRule="auto"/>
        <w:ind w:left="567" w:hanging="567"/>
        <w:jc w:val="both"/>
        <w:rPr>
          <w:rFonts w:ascii="Times New Roman" w:eastAsia="Calibri" w:hAnsi="Times New Roman" w:cs="Times New Roman"/>
          <w:sz w:val="23"/>
          <w:szCs w:val="23"/>
          <w:lang w:val="id-ID"/>
        </w:rPr>
      </w:pPr>
      <w:r w:rsidRPr="00871B03">
        <w:rPr>
          <w:rFonts w:ascii="Times New Roman" w:eastAsia="Calibri" w:hAnsi="Times New Roman" w:cs="Times New Roman"/>
          <w:sz w:val="23"/>
          <w:szCs w:val="23"/>
          <w:lang w:val="id-ID"/>
        </w:rPr>
        <w:t>Mohtar Mas’oed, 1990. Ilmu Hubungan Internasional: Disiplin dan Metodologi, Jakarta: LP3ES.</w:t>
      </w:r>
    </w:p>
    <w:p w:rsidR="00BB3FDB" w:rsidRPr="00871B03" w:rsidRDefault="00BB3FDB" w:rsidP="00871B03">
      <w:pPr>
        <w:spacing w:after="0" w:line="240" w:lineRule="auto"/>
        <w:ind w:left="567" w:hanging="567"/>
        <w:jc w:val="both"/>
        <w:rPr>
          <w:rFonts w:ascii="Times New Roman" w:eastAsia="Calibri" w:hAnsi="Times New Roman" w:cs="Times New Roman"/>
          <w:sz w:val="23"/>
          <w:szCs w:val="23"/>
          <w:lang w:val="id-ID"/>
        </w:rPr>
      </w:pPr>
    </w:p>
    <w:p w:rsidR="00BB3FDB" w:rsidRPr="00871B03" w:rsidRDefault="00D51277" w:rsidP="002738E5">
      <w:pPr>
        <w:spacing w:after="0" w:line="240" w:lineRule="auto"/>
        <w:ind w:left="567" w:hanging="567"/>
        <w:jc w:val="both"/>
        <w:rPr>
          <w:rFonts w:ascii="Times New Roman" w:eastAsia="Calibri" w:hAnsi="Times New Roman" w:cs="Times New Roman"/>
          <w:sz w:val="23"/>
          <w:szCs w:val="23"/>
          <w:lang w:val="id-ID"/>
        </w:rPr>
      </w:pPr>
      <w:r w:rsidRPr="00871B03">
        <w:rPr>
          <w:rFonts w:ascii="Times New Roman" w:eastAsia="Calibri" w:hAnsi="Times New Roman" w:cs="Times New Roman"/>
          <w:sz w:val="23"/>
          <w:szCs w:val="23"/>
          <w:lang w:val="id-ID"/>
        </w:rPr>
        <w:t>Umar S. Bakry. 1999. Pengantar Hubungan Internasional. Jakarta: University Press.</w:t>
      </w:r>
    </w:p>
    <w:p w:rsidR="00D51277" w:rsidRDefault="00D51277" w:rsidP="00871B03">
      <w:pPr>
        <w:spacing w:after="0" w:line="240" w:lineRule="auto"/>
        <w:ind w:left="567" w:hanging="567"/>
        <w:jc w:val="both"/>
        <w:rPr>
          <w:rFonts w:ascii="Times New Roman" w:eastAsia="Calibri" w:hAnsi="Times New Roman" w:cs="Times New Roman"/>
          <w:sz w:val="23"/>
          <w:szCs w:val="23"/>
          <w:lang w:val="id-ID"/>
        </w:rPr>
      </w:pPr>
      <w:r w:rsidRPr="00871B03">
        <w:rPr>
          <w:rFonts w:ascii="Times New Roman" w:eastAsia="Calibri" w:hAnsi="Times New Roman" w:cs="Times New Roman"/>
          <w:sz w:val="23"/>
          <w:szCs w:val="23"/>
          <w:lang w:val="id-ID"/>
        </w:rPr>
        <w:t>Sulaiman Asang. 2012. Membangun Sumberdaya Manusia Berkualitas Perspektif Organisasi Publik. Surabaya: Brilian Internasional.</w:t>
      </w:r>
    </w:p>
    <w:p w:rsidR="00BB3FDB" w:rsidRPr="00871B03" w:rsidRDefault="00BB3FDB" w:rsidP="00871B03">
      <w:pPr>
        <w:spacing w:after="0" w:line="240" w:lineRule="auto"/>
        <w:ind w:left="567" w:hanging="567"/>
        <w:jc w:val="both"/>
        <w:rPr>
          <w:rFonts w:ascii="Times New Roman" w:eastAsia="Calibri" w:hAnsi="Times New Roman" w:cs="Times New Roman"/>
          <w:sz w:val="23"/>
          <w:szCs w:val="23"/>
          <w:lang w:val="id-ID"/>
        </w:rPr>
      </w:pPr>
    </w:p>
    <w:p w:rsidR="00D51277" w:rsidRDefault="00D51277" w:rsidP="00871B03">
      <w:pPr>
        <w:spacing w:after="0" w:line="240" w:lineRule="auto"/>
        <w:ind w:left="567" w:hanging="567"/>
        <w:jc w:val="both"/>
        <w:rPr>
          <w:rFonts w:ascii="Times New Roman" w:eastAsia="Calibri" w:hAnsi="Times New Roman" w:cs="Times New Roman"/>
          <w:sz w:val="23"/>
          <w:szCs w:val="23"/>
          <w:lang w:val="id-ID"/>
        </w:rPr>
      </w:pPr>
      <w:r w:rsidRPr="00871B03">
        <w:rPr>
          <w:rFonts w:ascii="Times New Roman" w:eastAsia="Calibri" w:hAnsi="Times New Roman" w:cs="Times New Roman"/>
          <w:sz w:val="23"/>
          <w:szCs w:val="23"/>
          <w:lang w:val="id-ID"/>
        </w:rPr>
        <w:t>Soetomo. 2009. Pembangunan Manusia. Yogyakarta: Pustaka Belajar.</w:t>
      </w:r>
    </w:p>
    <w:p w:rsidR="00BB3FDB" w:rsidRPr="00871B03" w:rsidRDefault="00BB3FDB" w:rsidP="00871B03">
      <w:pPr>
        <w:spacing w:after="0" w:line="240" w:lineRule="auto"/>
        <w:ind w:left="567" w:hanging="567"/>
        <w:jc w:val="both"/>
        <w:rPr>
          <w:rFonts w:ascii="Times New Roman" w:eastAsia="Calibri" w:hAnsi="Times New Roman" w:cs="Times New Roman"/>
          <w:sz w:val="23"/>
          <w:szCs w:val="23"/>
          <w:lang w:val="id-ID"/>
        </w:rPr>
      </w:pPr>
    </w:p>
    <w:p w:rsidR="00D51277" w:rsidRDefault="00D51277" w:rsidP="00871B03">
      <w:pPr>
        <w:spacing w:after="0" w:line="240" w:lineRule="auto"/>
        <w:ind w:left="567" w:hanging="567"/>
        <w:jc w:val="both"/>
        <w:rPr>
          <w:rFonts w:ascii="Times New Roman" w:eastAsia="Calibri" w:hAnsi="Times New Roman" w:cs="Times New Roman"/>
          <w:sz w:val="23"/>
          <w:szCs w:val="23"/>
          <w:lang w:val="id-ID"/>
        </w:rPr>
      </w:pPr>
      <w:r w:rsidRPr="00871B03">
        <w:rPr>
          <w:rFonts w:ascii="Times New Roman" w:eastAsia="Calibri" w:hAnsi="Times New Roman" w:cs="Times New Roman"/>
          <w:sz w:val="23"/>
          <w:szCs w:val="23"/>
          <w:lang w:val="id-ID"/>
        </w:rPr>
        <w:t>T. May Rudy. 2005. Administrasi dan Organisasi Internasional. Bandung: Refika Aditama.</w:t>
      </w:r>
    </w:p>
    <w:p w:rsidR="00BB3FDB" w:rsidRDefault="00BB3FDB" w:rsidP="00871B03">
      <w:pPr>
        <w:spacing w:after="0" w:line="240" w:lineRule="auto"/>
        <w:ind w:left="567" w:hanging="567"/>
        <w:jc w:val="both"/>
        <w:rPr>
          <w:rFonts w:ascii="Times New Roman" w:eastAsia="Calibri" w:hAnsi="Times New Roman" w:cs="Times New Roman"/>
          <w:sz w:val="23"/>
          <w:szCs w:val="23"/>
          <w:lang w:val="id-ID"/>
        </w:rPr>
      </w:pPr>
    </w:p>
    <w:p w:rsidR="005F2BB2" w:rsidRPr="00871B03" w:rsidRDefault="005F2BB2" w:rsidP="00871B03">
      <w:pPr>
        <w:spacing w:after="0" w:line="240" w:lineRule="auto"/>
        <w:ind w:left="567" w:hanging="567"/>
        <w:jc w:val="both"/>
        <w:rPr>
          <w:rFonts w:ascii="Times New Roman" w:eastAsia="Calibri" w:hAnsi="Times New Roman" w:cs="Times New Roman"/>
          <w:sz w:val="23"/>
          <w:szCs w:val="23"/>
          <w:lang w:val="id-ID"/>
        </w:rPr>
      </w:pPr>
    </w:p>
    <w:p w:rsidR="002738E5" w:rsidRPr="002738E5" w:rsidRDefault="002738E5" w:rsidP="002738E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Media Online</w:t>
      </w:r>
    </w:p>
    <w:p w:rsidR="002738E5" w:rsidRDefault="00F943DA" w:rsidP="002738E5">
      <w:pPr>
        <w:spacing w:after="0" w:line="240" w:lineRule="auto"/>
        <w:ind w:left="567" w:hanging="567"/>
        <w:jc w:val="both"/>
        <w:rPr>
          <w:rFonts w:ascii="Times New Roman" w:hAnsi="Times New Roman" w:cs="Times New Roman"/>
          <w:sz w:val="23"/>
          <w:szCs w:val="23"/>
          <w:lang w:val="id-ID"/>
        </w:rPr>
      </w:pPr>
      <w:r w:rsidRPr="00F943DA">
        <w:rPr>
          <w:rFonts w:ascii="Times New Roman" w:hAnsi="Times New Roman" w:cs="Times New Roman"/>
          <w:sz w:val="23"/>
          <w:szCs w:val="23"/>
        </w:rPr>
        <w:t>Government of Niger, ILO-IPEC. Enquete Nationale sur le Travail des Enfants au Niger: Rapport. Dal</w:t>
      </w:r>
      <w:r>
        <w:rPr>
          <w:rFonts w:ascii="Times New Roman" w:hAnsi="Times New Roman" w:cs="Times New Roman"/>
          <w:sz w:val="23"/>
          <w:szCs w:val="23"/>
        </w:rPr>
        <w:t>am, http://www.ilo.org/ipecinfo</w:t>
      </w:r>
      <w:r w:rsidRPr="00F943DA">
        <w:rPr>
          <w:rFonts w:ascii="Times New Roman" w:hAnsi="Times New Roman" w:cs="Times New Roman"/>
          <w:sz w:val="23"/>
          <w:szCs w:val="23"/>
        </w:rPr>
        <w:t>/product/download.do;jsessionid=14b5f060fbddd790a07195b7afa695055978319e4b2085eaf9223d7c5aad0bf2.e3aTbhuLbNmSe3uKc40?type=document&amp;id=21275 diakses pada tanggal 18 Desember 2018</w:t>
      </w:r>
      <w:r w:rsidR="00C14B7C" w:rsidRPr="00871B03">
        <w:rPr>
          <w:rFonts w:ascii="Times New Roman" w:hAnsi="Times New Roman" w:cs="Times New Roman"/>
          <w:sz w:val="23"/>
          <w:szCs w:val="23"/>
        </w:rPr>
        <w:t>.</w:t>
      </w:r>
    </w:p>
    <w:p w:rsidR="002738E5" w:rsidRDefault="002738E5" w:rsidP="002738E5">
      <w:pPr>
        <w:spacing w:after="0" w:line="240" w:lineRule="auto"/>
        <w:ind w:left="567" w:hanging="567"/>
        <w:jc w:val="both"/>
        <w:rPr>
          <w:rFonts w:ascii="Times New Roman" w:hAnsi="Times New Roman" w:cs="Times New Roman"/>
          <w:sz w:val="23"/>
          <w:szCs w:val="23"/>
          <w:lang w:val="id-ID"/>
        </w:rPr>
      </w:pPr>
    </w:p>
    <w:p w:rsidR="00F943DA" w:rsidRDefault="00F943DA" w:rsidP="002738E5">
      <w:pPr>
        <w:spacing w:after="0" w:line="240" w:lineRule="auto"/>
        <w:ind w:left="567" w:hanging="567"/>
        <w:jc w:val="both"/>
        <w:rPr>
          <w:rFonts w:ascii="Times New Roman" w:hAnsi="Times New Roman" w:cs="Times New Roman"/>
          <w:sz w:val="23"/>
          <w:szCs w:val="23"/>
          <w:lang w:val="id-ID"/>
        </w:rPr>
      </w:pPr>
      <w:r w:rsidRPr="00F943DA">
        <w:rPr>
          <w:rFonts w:ascii="Times New Roman" w:hAnsi="Times New Roman" w:cs="Times New Roman"/>
          <w:sz w:val="23"/>
          <w:szCs w:val="23"/>
          <w:lang w:val="id-ID"/>
        </w:rPr>
        <w:t>Oxfam; Working in partnership to improve education</w:t>
      </w:r>
      <w:r>
        <w:rPr>
          <w:rFonts w:ascii="Times New Roman" w:hAnsi="Times New Roman" w:cs="Times New Roman"/>
          <w:sz w:val="23"/>
          <w:szCs w:val="23"/>
          <w:lang w:val="id-ID"/>
        </w:rPr>
        <w:t xml:space="preserve"> in Niger, dalam https://policy</w:t>
      </w:r>
      <w:r w:rsidRPr="00F943DA">
        <w:rPr>
          <w:rFonts w:ascii="Times New Roman" w:hAnsi="Times New Roman" w:cs="Times New Roman"/>
          <w:sz w:val="23"/>
          <w:szCs w:val="23"/>
          <w:lang w:val="id-ID"/>
        </w:rPr>
        <w:t>practice.oxfam. org.uk/publications/working-in-partnership-to-improve-education-in-niger-142116. Diakses pada tanggal 28 Maret 2018.</w:t>
      </w:r>
    </w:p>
    <w:p w:rsidR="002738E5" w:rsidRDefault="002738E5" w:rsidP="00871B03">
      <w:pPr>
        <w:spacing w:after="0" w:line="240" w:lineRule="auto"/>
        <w:ind w:left="567" w:hanging="567"/>
        <w:jc w:val="both"/>
        <w:rPr>
          <w:rFonts w:ascii="Times New Roman" w:hAnsi="Times New Roman" w:cs="Times New Roman"/>
          <w:sz w:val="23"/>
          <w:szCs w:val="23"/>
          <w:lang w:val="id-ID"/>
        </w:rPr>
      </w:pPr>
    </w:p>
    <w:p w:rsidR="00F943DA" w:rsidRDefault="00F943DA" w:rsidP="00F943DA">
      <w:pPr>
        <w:spacing w:after="0" w:line="240" w:lineRule="auto"/>
        <w:ind w:left="567" w:hanging="567"/>
        <w:jc w:val="both"/>
        <w:rPr>
          <w:rFonts w:ascii="Times New Roman" w:hAnsi="Times New Roman" w:cs="Times New Roman"/>
          <w:sz w:val="23"/>
          <w:szCs w:val="23"/>
          <w:lang w:val="id-ID"/>
        </w:rPr>
      </w:pPr>
      <w:r w:rsidRPr="00F943DA">
        <w:rPr>
          <w:rFonts w:ascii="Times New Roman" w:hAnsi="Times New Roman" w:cs="Times New Roman"/>
          <w:sz w:val="23"/>
          <w:szCs w:val="23"/>
          <w:lang w:val="id-ID"/>
        </w:rPr>
        <w:t>Oxfam. Help children from poor communities in rural Niger get a better education, dalam https://www.oxfam.org.uk/~/media/Files/OGB/Get%20involved/Philanthropy%20and%20partnerships/Donate%20to%20project/5205_Projects%20dir</w:t>
      </w:r>
      <w:r>
        <w:rPr>
          <w:rFonts w:ascii="Times New Roman" w:hAnsi="Times New Roman" w:cs="Times New Roman"/>
          <w:sz w:val="23"/>
          <w:szCs w:val="23"/>
          <w:lang w:val="id-ID"/>
        </w:rPr>
        <w:t xml:space="preserve">ect_Niger%20Education_WEB.ashx </w:t>
      </w:r>
    </w:p>
    <w:p w:rsidR="002738E5" w:rsidRPr="00F943DA" w:rsidRDefault="002738E5" w:rsidP="00F943DA">
      <w:pPr>
        <w:spacing w:after="0" w:line="240" w:lineRule="auto"/>
        <w:ind w:left="567" w:hanging="567"/>
        <w:jc w:val="both"/>
        <w:rPr>
          <w:rFonts w:ascii="Times New Roman" w:hAnsi="Times New Roman" w:cs="Times New Roman"/>
          <w:sz w:val="23"/>
          <w:szCs w:val="23"/>
          <w:lang w:val="id-ID"/>
        </w:rPr>
      </w:pPr>
    </w:p>
    <w:p w:rsidR="00F943DA" w:rsidRDefault="00F943DA" w:rsidP="00F943DA">
      <w:pPr>
        <w:spacing w:after="0" w:line="240" w:lineRule="auto"/>
        <w:ind w:left="567" w:hanging="567"/>
        <w:jc w:val="both"/>
        <w:rPr>
          <w:rFonts w:ascii="Times New Roman" w:hAnsi="Times New Roman" w:cs="Times New Roman"/>
          <w:sz w:val="23"/>
          <w:szCs w:val="23"/>
          <w:lang w:val="id-ID"/>
        </w:rPr>
      </w:pPr>
      <w:r w:rsidRPr="00F943DA">
        <w:rPr>
          <w:rFonts w:ascii="Times New Roman" w:hAnsi="Times New Roman" w:cs="Times New Roman"/>
          <w:sz w:val="23"/>
          <w:szCs w:val="23"/>
          <w:lang w:val="id-ID"/>
        </w:rPr>
        <w:t>Oxfam. My Rights My Voice Completion Report 2011-2016, dalam https://oxfamilibrary.openrepository.com/oxfam/bitstream/10546/620106/1/ar-my-rights-my-</w:t>
      </w:r>
      <w:r>
        <w:rPr>
          <w:rFonts w:ascii="Times New Roman" w:hAnsi="Times New Roman" w:cs="Times New Roman"/>
          <w:sz w:val="23"/>
          <w:szCs w:val="23"/>
          <w:lang w:val="id-ID"/>
        </w:rPr>
        <w:t xml:space="preserve">voice-completion-131016-en.pdf </w:t>
      </w:r>
    </w:p>
    <w:p w:rsidR="002738E5" w:rsidRPr="00F943DA" w:rsidRDefault="002738E5" w:rsidP="002738E5">
      <w:pPr>
        <w:spacing w:after="0" w:line="240" w:lineRule="auto"/>
        <w:jc w:val="both"/>
        <w:rPr>
          <w:rFonts w:ascii="Times New Roman" w:hAnsi="Times New Roman" w:cs="Times New Roman"/>
          <w:sz w:val="23"/>
          <w:szCs w:val="23"/>
          <w:lang w:val="id-ID"/>
        </w:rPr>
      </w:pPr>
    </w:p>
    <w:p w:rsidR="00F943DA" w:rsidRDefault="00F943DA" w:rsidP="00F943DA">
      <w:pPr>
        <w:spacing w:after="0" w:line="240" w:lineRule="auto"/>
        <w:ind w:left="567" w:hanging="567"/>
        <w:jc w:val="both"/>
        <w:rPr>
          <w:rFonts w:ascii="Times New Roman" w:hAnsi="Times New Roman" w:cs="Times New Roman"/>
          <w:sz w:val="23"/>
          <w:szCs w:val="23"/>
          <w:lang w:val="id-ID"/>
        </w:rPr>
      </w:pPr>
      <w:r w:rsidRPr="00F943DA">
        <w:rPr>
          <w:rFonts w:ascii="Times New Roman" w:hAnsi="Times New Roman" w:cs="Times New Roman"/>
          <w:sz w:val="23"/>
          <w:szCs w:val="23"/>
          <w:lang w:val="id-ID"/>
        </w:rPr>
        <w:t>Oxfam. Working in Partnership to Improve Education in Niger, dalam https://policy-practice.oxfam.org.uk/publications/working-in-partnership-to-improve-education-in-niger-142116</w:t>
      </w:r>
    </w:p>
    <w:p w:rsidR="002738E5" w:rsidRDefault="002738E5" w:rsidP="002738E5">
      <w:pPr>
        <w:spacing w:after="0" w:line="240" w:lineRule="auto"/>
        <w:jc w:val="both"/>
        <w:rPr>
          <w:rFonts w:ascii="Times New Roman" w:hAnsi="Times New Roman" w:cs="Times New Roman"/>
          <w:sz w:val="23"/>
          <w:szCs w:val="23"/>
          <w:lang w:val="id-ID"/>
        </w:rPr>
      </w:pPr>
    </w:p>
    <w:p w:rsidR="00F943DA" w:rsidRDefault="00F943DA" w:rsidP="00871B03">
      <w:pPr>
        <w:spacing w:after="0" w:line="240" w:lineRule="auto"/>
        <w:ind w:left="567" w:hanging="567"/>
        <w:jc w:val="both"/>
        <w:rPr>
          <w:rFonts w:ascii="Times New Roman" w:hAnsi="Times New Roman" w:cs="Times New Roman"/>
          <w:sz w:val="23"/>
          <w:szCs w:val="23"/>
          <w:lang w:val="id-ID"/>
        </w:rPr>
      </w:pPr>
      <w:r w:rsidRPr="00871B03">
        <w:rPr>
          <w:rFonts w:ascii="Times New Roman" w:hAnsi="Times New Roman" w:cs="Times New Roman"/>
          <w:sz w:val="23"/>
          <w:szCs w:val="23"/>
          <w:lang w:val="id-ID"/>
        </w:rPr>
        <w:t>UNESCO. Education for All Global Monitoring Report 2010, dalam http://www.unesco.org/education/gmr2010/ch2.pdf diakses pada tanggal 28 Maret 2018</w:t>
      </w:r>
      <w:r>
        <w:rPr>
          <w:rFonts w:ascii="Times New Roman" w:hAnsi="Times New Roman" w:cs="Times New Roman"/>
          <w:sz w:val="23"/>
          <w:szCs w:val="23"/>
          <w:lang w:val="id-ID"/>
        </w:rPr>
        <w:t>.</w:t>
      </w:r>
    </w:p>
    <w:p w:rsidR="002738E5" w:rsidRPr="00F943DA" w:rsidRDefault="002738E5" w:rsidP="00871B03">
      <w:pPr>
        <w:spacing w:after="0" w:line="240" w:lineRule="auto"/>
        <w:ind w:left="567" w:hanging="567"/>
        <w:jc w:val="both"/>
        <w:rPr>
          <w:rFonts w:ascii="Times New Roman" w:hAnsi="Times New Roman" w:cs="Times New Roman"/>
          <w:sz w:val="23"/>
          <w:szCs w:val="23"/>
          <w:lang w:val="id-ID"/>
        </w:rPr>
      </w:pPr>
    </w:p>
    <w:p w:rsidR="00C14B7C" w:rsidRDefault="00C14B7C" w:rsidP="00871B03">
      <w:pPr>
        <w:spacing w:after="0" w:line="240" w:lineRule="auto"/>
        <w:ind w:left="567" w:hanging="567"/>
        <w:jc w:val="both"/>
        <w:rPr>
          <w:rFonts w:ascii="Times New Roman" w:hAnsi="Times New Roman" w:cs="Times New Roman"/>
          <w:sz w:val="23"/>
          <w:szCs w:val="23"/>
        </w:rPr>
      </w:pPr>
      <w:r w:rsidRPr="00871B03">
        <w:rPr>
          <w:rFonts w:ascii="Times New Roman" w:hAnsi="Times New Roman" w:cs="Times New Roman"/>
          <w:sz w:val="23"/>
          <w:szCs w:val="23"/>
        </w:rPr>
        <w:t>UNESCO. Niger, dalam http://uis.unesco.org/en/country/NE#slideoutsearch diakses pada tanggal 10 September 2018.</w:t>
      </w:r>
    </w:p>
    <w:p w:rsidR="002738E5" w:rsidRPr="00871B03" w:rsidRDefault="002738E5" w:rsidP="00871B03">
      <w:pPr>
        <w:spacing w:after="0" w:line="240" w:lineRule="auto"/>
        <w:ind w:left="567" w:hanging="567"/>
        <w:jc w:val="both"/>
        <w:rPr>
          <w:rFonts w:ascii="Times New Roman" w:hAnsi="Times New Roman" w:cs="Times New Roman"/>
          <w:sz w:val="23"/>
          <w:szCs w:val="23"/>
        </w:rPr>
      </w:pPr>
    </w:p>
    <w:p w:rsidR="002738E5" w:rsidRPr="002738E5" w:rsidRDefault="00621280" w:rsidP="002738E5">
      <w:pPr>
        <w:spacing w:after="0" w:line="240" w:lineRule="auto"/>
        <w:ind w:left="567" w:hanging="567"/>
        <w:jc w:val="both"/>
        <w:rPr>
          <w:rFonts w:ascii="Times New Roman" w:hAnsi="Times New Roman" w:cs="Times New Roman"/>
          <w:sz w:val="23"/>
          <w:szCs w:val="23"/>
        </w:rPr>
      </w:pPr>
      <w:r w:rsidRPr="00871B03">
        <w:rPr>
          <w:rFonts w:ascii="Times New Roman" w:hAnsi="Times New Roman" w:cs="Times New Roman"/>
          <w:sz w:val="23"/>
          <w:szCs w:val="23"/>
        </w:rPr>
        <w:t>United Nations Development Programme. Human Development Reports; Education Index, dalam http://hdr.undp.org/en/content/education-index diakses pada tanggal 20 Februari 2018.</w:t>
      </w:r>
    </w:p>
    <w:p w:rsidR="007E20B4" w:rsidRPr="007E20B4" w:rsidRDefault="007E20B4" w:rsidP="00871B03">
      <w:pPr>
        <w:spacing w:after="0" w:line="240" w:lineRule="auto"/>
        <w:ind w:left="567" w:hanging="567"/>
        <w:jc w:val="both"/>
        <w:rPr>
          <w:rFonts w:ascii="Times New Roman" w:hAnsi="Times New Roman" w:cs="Times New Roman"/>
          <w:sz w:val="23"/>
          <w:szCs w:val="23"/>
          <w:lang w:val="id-ID"/>
        </w:rPr>
      </w:pPr>
      <w:r w:rsidRPr="00897254">
        <w:rPr>
          <w:rFonts w:ascii="Times New Roman" w:hAnsi="Times New Roman" w:cs="Times New Roman"/>
          <w:sz w:val="23"/>
          <w:szCs w:val="23"/>
          <w:lang w:val="id-ID"/>
        </w:rPr>
        <w:t>US Geological Survey,Land Use and Land Cover Dinamics; Niger, dalam https://eros.usgs.gov/westafrica/country/republic-niger</w:t>
      </w:r>
      <w:r>
        <w:rPr>
          <w:rFonts w:ascii="Times New Roman" w:hAnsi="Times New Roman" w:cs="Times New Roman"/>
          <w:sz w:val="23"/>
          <w:szCs w:val="23"/>
          <w:lang w:val="id-ID"/>
        </w:rPr>
        <w:t xml:space="preserve"> </w:t>
      </w:r>
      <w:r w:rsidRPr="00897254">
        <w:rPr>
          <w:rFonts w:ascii="Times New Roman" w:hAnsi="Times New Roman" w:cs="Times New Roman"/>
          <w:sz w:val="23"/>
          <w:szCs w:val="23"/>
          <w:lang w:val="id-ID"/>
        </w:rPr>
        <w:t>diakses pada tanggal 20 desember 2018</w:t>
      </w:r>
      <w:r>
        <w:rPr>
          <w:rFonts w:ascii="Times New Roman" w:hAnsi="Times New Roman" w:cs="Times New Roman"/>
          <w:sz w:val="23"/>
          <w:szCs w:val="23"/>
          <w:lang w:val="id-ID"/>
        </w:rPr>
        <w:t>.</w:t>
      </w:r>
    </w:p>
    <w:sectPr w:rsidR="007E20B4" w:rsidRPr="007E20B4" w:rsidSect="00072683">
      <w:headerReference w:type="even" r:id="rId9"/>
      <w:headerReference w:type="default" r:id="rId10"/>
      <w:footerReference w:type="even" r:id="rId11"/>
      <w:footerReference w:type="default" r:id="rId12"/>
      <w:pgSz w:w="12240" w:h="15840"/>
      <w:pgMar w:top="1701" w:right="1701" w:bottom="1701" w:left="2268" w:header="1701" w:footer="567" w:gutter="0"/>
      <w:pgNumType w:start="168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72" w:rsidRDefault="001D6B72" w:rsidP="0040078C">
      <w:pPr>
        <w:spacing w:after="0" w:line="240" w:lineRule="auto"/>
      </w:pPr>
      <w:r>
        <w:separator/>
      </w:r>
    </w:p>
  </w:endnote>
  <w:endnote w:type="continuationSeparator" w:id="0">
    <w:p w:rsidR="001D6B72" w:rsidRDefault="001D6B72" w:rsidP="0040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63801"/>
      <w:docPartObj>
        <w:docPartGallery w:val="Page Numbers (Bottom of Page)"/>
        <w:docPartUnique/>
      </w:docPartObj>
    </w:sdtPr>
    <w:sdtEndPr>
      <w:rPr>
        <w:rFonts w:ascii="Times New Roman" w:hAnsi="Times New Roman" w:cs="Times New Roman"/>
        <w:b/>
        <w:i/>
        <w:noProof/>
        <w:sz w:val="20"/>
        <w:szCs w:val="20"/>
      </w:rPr>
    </w:sdtEndPr>
    <w:sdtContent>
      <w:p w:rsidR="00606C61" w:rsidRPr="00BB3FDB" w:rsidRDefault="00615F08">
        <w:pPr>
          <w:pStyle w:val="Footer"/>
          <w:rPr>
            <w:rFonts w:ascii="Times New Roman" w:hAnsi="Times New Roman" w:cs="Times New Roman"/>
            <w:b/>
            <w:i/>
            <w:sz w:val="20"/>
            <w:szCs w:val="20"/>
          </w:rPr>
        </w:pPr>
        <w:r w:rsidRPr="00BB3FDB">
          <w:rPr>
            <w:rFonts w:ascii="Times New Roman" w:hAnsi="Times New Roman" w:cs="Times New Roman"/>
            <w:b/>
            <w:i/>
            <w:noProof/>
            <w:sz w:val="20"/>
            <w:szCs w:val="20"/>
            <w:u w:val="single"/>
          </w:rPr>
          <mc:AlternateContent>
            <mc:Choice Requires="wps">
              <w:drawing>
                <wp:anchor distT="0" distB="0" distL="114300" distR="114300" simplePos="0" relativeHeight="251656192" behindDoc="0" locked="0" layoutInCell="1" allowOverlap="1" wp14:anchorId="1AAD90E5" wp14:editId="0F9C5B1D">
                  <wp:simplePos x="0" y="0"/>
                  <wp:positionH relativeFrom="margin">
                    <wp:posOffset>0</wp:posOffset>
                  </wp:positionH>
                  <wp:positionV relativeFrom="paragraph">
                    <wp:posOffset>-34281</wp:posOffset>
                  </wp:positionV>
                  <wp:extent cx="523701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237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64312"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pt" to="41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" strokecolor="black [3200]" strokeweight=".5pt">
                  <v:stroke joinstyle="miter"/>
                  <w10:wrap anchorx="margin"/>
                </v:line>
              </w:pict>
            </mc:Fallback>
          </mc:AlternateContent>
        </w:r>
        <w:r w:rsidR="00606C61" w:rsidRPr="00BB3FDB">
          <w:rPr>
            <w:rFonts w:ascii="Times New Roman" w:hAnsi="Times New Roman" w:cs="Times New Roman"/>
            <w:b/>
            <w:i/>
            <w:sz w:val="20"/>
            <w:szCs w:val="20"/>
          </w:rPr>
          <w:fldChar w:fldCharType="begin"/>
        </w:r>
        <w:r w:rsidR="00606C61" w:rsidRPr="00BB3FDB">
          <w:rPr>
            <w:rFonts w:ascii="Times New Roman" w:hAnsi="Times New Roman" w:cs="Times New Roman"/>
            <w:b/>
            <w:i/>
            <w:sz w:val="20"/>
            <w:szCs w:val="20"/>
          </w:rPr>
          <w:instrText xml:space="preserve"> PAGE   \* MERGEFORMAT </w:instrText>
        </w:r>
        <w:r w:rsidR="00606C61" w:rsidRPr="00BB3FDB">
          <w:rPr>
            <w:rFonts w:ascii="Times New Roman" w:hAnsi="Times New Roman" w:cs="Times New Roman"/>
            <w:b/>
            <w:i/>
            <w:sz w:val="20"/>
            <w:szCs w:val="20"/>
          </w:rPr>
          <w:fldChar w:fldCharType="separate"/>
        </w:r>
        <w:r w:rsidR="006E16D5">
          <w:rPr>
            <w:rFonts w:ascii="Times New Roman" w:hAnsi="Times New Roman" w:cs="Times New Roman"/>
            <w:b/>
            <w:i/>
            <w:noProof/>
            <w:sz w:val="20"/>
            <w:szCs w:val="20"/>
          </w:rPr>
          <w:t>1686</w:t>
        </w:r>
        <w:r w:rsidR="00606C61" w:rsidRPr="00BB3FDB">
          <w:rPr>
            <w:rFonts w:ascii="Times New Roman" w:hAnsi="Times New Roman" w:cs="Times New Roman"/>
            <w:b/>
            <w:i/>
            <w:noProof/>
            <w:sz w:val="20"/>
            <w:szCs w:val="20"/>
          </w:rPr>
          <w:fldChar w:fldCharType="end"/>
        </w:r>
      </w:p>
    </w:sdtContent>
  </w:sdt>
  <w:p w:rsidR="00606C61" w:rsidRDefault="00606C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044140"/>
      <w:docPartObj>
        <w:docPartGallery w:val="Page Numbers (Bottom of Page)"/>
        <w:docPartUnique/>
      </w:docPartObj>
    </w:sdtPr>
    <w:sdtEndPr>
      <w:rPr>
        <w:rFonts w:ascii="Times New Roman" w:hAnsi="Times New Roman" w:cs="Times New Roman"/>
        <w:noProof/>
        <w:sz w:val="20"/>
        <w:szCs w:val="20"/>
      </w:rPr>
    </w:sdtEndPr>
    <w:sdtContent>
      <w:p w:rsidR="00615F08" w:rsidRPr="00615F08" w:rsidRDefault="00615F08" w:rsidP="00615F08">
        <w:pPr>
          <w:pStyle w:val="Footer"/>
          <w:jc w:val="right"/>
          <w:rPr>
            <w:rFonts w:ascii="Times New Roman" w:hAnsi="Times New Roman" w:cs="Times New Roman"/>
            <w:sz w:val="20"/>
            <w:szCs w:val="20"/>
          </w:rPr>
        </w:pPr>
        <w:r w:rsidRPr="006E16D5">
          <w:rPr>
            <w:rFonts w:ascii="Times New Roman" w:hAnsi="Times New Roman" w:cs="Times New Roman"/>
            <w:b/>
            <w:i/>
            <w:noProof/>
            <w:sz w:val="20"/>
            <w:szCs w:val="20"/>
            <w:u w:val="single"/>
          </w:rPr>
          <mc:AlternateContent>
            <mc:Choice Requires="wps">
              <w:drawing>
                <wp:anchor distT="0" distB="0" distL="114300" distR="114300" simplePos="0" relativeHeight="251659264" behindDoc="0" locked="0" layoutInCell="1" allowOverlap="1" wp14:anchorId="2C1FA4B5" wp14:editId="54FE7B4F">
                  <wp:simplePos x="0" y="0"/>
                  <wp:positionH relativeFrom="margin">
                    <wp:posOffset>13648</wp:posOffset>
                  </wp:positionH>
                  <wp:positionV relativeFrom="paragraph">
                    <wp:posOffset>-48554</wp:posOffset>
                  </wp:positionV>
                  <wp:extent cx="5237018"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237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DE9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3.8pt" to="41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w7tQEAALcDAAAOAAAAZHJzL2Uyb0RvYy54bWysU8GO0zAQvSPxD5bvNGlRAUVN99AVXBBU&#10;LHyA1xk3FrbHGpum/XvGbptFgBBCXByP/d6beePJ5u7knTgCJYuhl8tFKwUEjYMNh15++fz2xR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" strokecolor="black [3200]" strokeweight=".5pt">
                  <v:stroke joinstyle="miter"/>
                  <w10:wrap anchorx="margin"/>
                </v:line>
              </w:pict>
            </mc:Fallback>
          </mc:AlternateContent>
        </w:r>
        <w:r w:rsidRPr="006E16D5">
          <w:rPr>
            <w:rFonts w:ascii="Times New Roman" w:hAnsi="Times New Roman" w:cs="Times New Roman"/>
            <w:b/>
            <w:i/>
            <w:sz w:val="20"/>
            <w:szCs w:val="20"/>
          </w:rPr>
          <w:fldChar w:fldCharType="begin"/>
        </w:r>
        <w:r w:rsidRPr="006E16D5">
          <w:rPr>
            <w:rFonts w:ascii="Times New Roman" w:hAnsi="Times New Roman" w:cs="Times New Roman"/>
            <w:b/>
            <w:i/>
            <w:sz w:val="20"/>
            <w:szCs w:val="20"/>
          </w:rPr>
          <w:instrText xml:space="preserve"> PAGE   \* MERGEFORMAT </w:instrText>
        </w:r>
        <w:r w:rsidRPr="006E16D5">
          <w:rPr>
            <w:rFonts w:ascii="Times New Roman" w:hAnsi="Times New Roman" w:cs="Times New Roman"/>
            <w:b/>
            <w:i/>
            <w:sz w:val="20"/>
            <w:szCs w:val="20"/>
          </w:rPr>
          <w:fldChar w:fldCharType="separate"/>
        </w:r>
        <w:r w:rsidR="006E16D5">
          <w:rPr>
            <w:rFonts w:ascii="Times New Roman" w:hAnsi="Times New Roman" w:cs="Times New Roman"/>
            <w:b/>
            <w:i/>
            <w:noProof/>
            <w:sz w:val="20"/>
            <w:szCs w:val="20"/>
          </w:rPr>
          <w:t>1685</w:t>
        </w:r>
        <w:r w:rsidRPr="006E16D5">
          <w:rPr>
            <w:rFonts w:ascii="Times New Roman" w:hAnsi="Times New Roman" w:cs="Times New Roman"/>
            <w:b/>
            <w:i/>
            <w:noProof/>
            <w:sz w:val="20"/>
            <w:szCs w:val="20"/>
          </w:rPr>
          <w:fldChar w:fldCharType="end"/>
        </w:r>
      </w:p>
    </w:sdtContent>
  </w:sdt>
  <w:p w:rsidR="00615F08" w:rsidRDefault="00615F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72" w:rsidRDefault="001D6B72" w:rsidP="0040078C">
      <w:pPr>
        <w:spacing w:after="0" w:line="240" w:lineRule="auto"/>
      </w:pPr>
      <w:r>
        <w:separator/>
      </w:r>
    </w:p>
  </w:footnote>
  <w:footnote w:type="continuationSeparator" w:id="0">
    <w:p w:rsidR="001D6B72" w:rsidRDefault="001D6B72" w:rsidP="0040078C">
      <w:pPr>
        <w:spacing w:after="0" w:line="240" w:lineRule="auto"/>
      </w:pPr>
      <w:r>
        <w:continuationSeparator/>
      </w:r>
    </w:p>
  </w:footnote>
  <w:footnote w:id="1">
    <w:p w:rsidR="00A168C3" w:rsidRDefault="00A168C3" w:rsidP="00A168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Mahasiswa Program SI Hubungan Internasional Fakultas Ilmu Sosial dan Ilmu Politik, </w:t>
      </w:r>
    </w:p>
    <w:p w:rsidR="00A168C3" w:rsidRDefault="00A168C3" w:rsidP="00A168C3">
      <w:pPr>
        <w:pStyle w:val="FootnoteText"/>
      </w:pPr>
      <w:r>
        <w:rPr>
          <w:rFonts w:ascii="Times New Roman" w:hAnsi="Times New Roman" w:cs="Times New Roman"/>
        </w:rPr>
        <w:t>Universitas Mulawarman. Surel : rizqarahmatania@gmail.com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1E" w:rsidRPr="00CE3FAF" w:rsidRDefault="00606C61">
    <w:pPr>
      <w:pStyle w:val="Header"/>
      <w:rPr>
        <w:rFonts w:ascii="Times New Roman" w:hAnsi="Times New Roman" w:cs="Times New Roman"/>
        <w:b/>
        <w:i/>
        <w:sz w:val="20"/>
        <w:szCs w:val="20"/>
        <w:lang w:val="id-ID"/>
      </w:rPr>
    </w:pPr>
    <w:r w:rsidRPr="00606C61">
      <w:rPr>
        <w:rFonts w:ascii="Times New Roman" w:hAnsi="Times New Roman" w:cs="Times New Roman"/>
        <w:b/>
        <w:i/>
        <w:sz w:val="20"/>
        <w:szCs w:val="20"/>
        <w:u w:val="single"/>
      </w:rPr>
      <w:ptab w:relativeTo="margin" w:alignment="left" w:leader="underscore"/>
    </w:r>
    <w:r w:rsidRPr="00606C61">
      <w:rPr>
        <w:rFonts w:ascii="Times New Roman" w:hAnsi="Times New Roman" w:cs="Times New Roman"/>
        <w:b/>
        <w:i/>
        <w:sz w:val="20"/>
        <w:szCs w:val="20"/>
      </w:rPr>
      <w:t>eJou</w:t>
    </w:r>
    <w:r w:rsidR="00CE3FAF">
      <w:rPr>
        <w:rFonts w:ascii="Times New Roman" w:hAnsi="Times New Roman" w:cs="Times New Roman"/>
        <w:b/>
        <w:i/>
        <w:sz w:val="20"/>
        <w:szCs w:val="20"/>
      </w:rPr>
      <w:t>rnal Ilmu Hubungan Internasiona</w:t>
    </w:r>
    <w:r w:rsidR="00C02CD8">
      <w:rPr>
        <w:rFonts w:ascii="Times New Roman" w:hAnsi="Times New Roman" w:cs="Times New Roman"/>
        <w:b/>
        <w:i/>
        <w:sz w:val="20"/>
        <w:szCs w:val="20"/>
        <w:lang w:val="id-ID"/>
      </w:rPr>
      <w:t>l , Voulme 7, Nomor 4, 2019; 1683-1694</w:t>
    </w:r>
  </w:p>
  <w:p w:rsidR="00606C61" w:rsidRPr="00606C61" w:rsidRDefault="00606C61">
    <w:pPr>
      <w:pStyle w:val="Header"/>
    </w:pPr>
    <w:r>
      <w:rPr>
        <w:rFonts w:ascii="Times New Roman" w:hAnsi="Times New Roman" w:cs="Times New Roman"/>
        <w:b/>
        <w:i/>
        <w:noProof/>
        <w:sz w:val="20"/>
        <w:szCs w:val="20"/>
        <w:u w:val="single"/>
      </w:rPr>
      <mc:AlternateContent>
        <mc:Choice Requires="wps">
          <w:drawing>
            <wp:anchor distT="0" distB="0" distL="114300" distR="114300" simplePos="0" relativeHeight="251658240" behindDoc="0" locked="0" layoutInCell="1" allowOverlap="1" wp14:anchorId="613D2494" wp14:editId="01B127BF">
              <wp:simplePos x="0" y="0"/>
              <wp:positionH relativeFrom="margin">
                <wp:posOffset>0</wp:posOffset>
              </wp:positionH>
              <wp:positionV relativeFrom="paragraph">
                <wp:posOffset>-635</wp:posOffset>
              </wp:positionV>
              <wp:extent cx="52370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237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877F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1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1E" w:rsidRPr="00146463" w:rsidRDefault="00A4431E" w:rsidP="00A4431E">
    <w:pPr>
      <w:pStyle w:val="Header"/>
      <w:jc w:val="right"/>
      <w:rPr>
        <w:rFonts w:ascii="Times New Roman" w:hAnsi="Times New Roman" w:cs="Times New Roman"/>
        <w:b/>
        <w:i/>
        <w:sz w:val="20"/>
        <w:szCs w:val="20"/>
        <w:lang w:val="id-ID"/>
      </w:rPr>
    </w:pPr>
    <w:r w:rsidRPr="00606C61">
      <w:rPr>
        <w:rFonts w:ascii="Times New Roman" w:hAnsi="Times New Roman" w:cs="Times New Roman"/>
        <w:b/>
        <w:i/>
        <w:sz w:val="20"/>
        <w:szCs w:val="20"/>
      </w:rPr>
      <w:t>Peran Oxfam dalam Mengatasi Permasalahan Pendidikan di Niger</w:t>
    </w:r>
    <w:r w:rsidR="00146463">
      <w:rPr>
        <w:rFonts w:ascii="Times New Roman" w:hAnsi="Times New Roman" w:cs="Times New Roman"/>
        <w:b/>
        <w:i/>
        <w:sz w:val="20"/>
        <w:szCs w:val="20"/>
      </w:rPr>
      <w:t xml:space="preserve"> (Rizqa</w:t>
    </w:r>
    <w:r w:rsidR="00072683">
      <w:rPr>
        <w:rFonts w:ascii="Times New Roman" w:hAnsi="Times New Roman" w:cs="Times New Roman"/>
        <w:b/>
        <w:i/>
        <w:sz w:val="20"/>
        <w:szCs w:val="20"/>
      </w:rPr>
      <w:t xml:space="preserve"> Rahmatania</w:t>
    </w:r>
    <w:r w:rsidR="00146463">
      <w:rPr>
        <w:rFonts w:ascii="Times New Roman" w:hAnsi="Times New Roman" w:cs="Times New Roman"/>
        <w:b/>
        <w:i/>
        <w:sz w:val="20"/>
        <w:szCs w:val="20"/>
        <w:lang w:val="id-ID"/>
      </w:rPr>
      <w:t>)</w:t>
    </w:r>
  </w:p>
  <w:p w:rsidR="00606C61" w:rsidRPr="00606C61" w:rsidRDefault="00606C61" w:rsidP="00A4431E">
    <w:pPr>
      <w:pStyle w:val="Header"/>
      <w:jc w:val="right"/>
      <w:rPr>
        <w:rFonts w:ascii="Times New Roman" w:hAnsi="Times New Roman" w:cs="Times New Roman"/>
        <w:b/>
        <w:i/>
        <w:sz w:val="20"/>
        <w:szCs w:val="20"/>
      </w:rPr>
    </w:pPr>
    <w:r>
      <w:rPr>
        <w:rFonts w:ascii="Times New Roman" w:hAnsi="Times New Roman" w:cs="Times New Roman"/>
        <w:b/>
        <w:i/>
        <w:noProof/>
        <w:sz w:val="20"/>
        <w:szCs w:val="20"/>
        <w:u w:val="single"/>
      </w:rPr>
      <mc:AlternateContent>
        <mc:Choice Requires="wps">
          <w:drawing>
            <wp:anchor distT="0" distB="0" distL="114300" distR="114300" simplePos="0" relativeHeight="251657216" behindDoc="0" locked="0" layoutInCell="1" allowOverlap="1" wp14:anchorId="00E7368A" wp14:editId="4123EFA6">
              <wp:simplePos x="0" y="0"/>
              <wp:positionH relativeFrom="margin">
                <wp:posOffset>0</wp:posOffset>
              </wp:positionH>
              <wp:positionV relativeFrom="paragraph">
                <wp:posOffset>-635</wp:posOffset>
              </wp:positionV>
              <wp:extent cx="5237018"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237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ABAE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1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1EC1"/>
    <w:multiLevelType w:val="hybridMultilevel"/>
    <w:tmpl w:val="A2FAC7A8"/>
    <w:lvl w:ilvl="0" w:tplc="ABBE41E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8C"/>
    <w:rsid w:val="000678AA"/>
    <w:rsid w:val="00072683"/>
    <w:rsid w:val="000A13B0"/>
    <w:rsid w:val="000B040A"/>
    <w:rsid w:val="000B43B0"/>
    <w:rsid w:val="000F18C2"/>
    <w:rsid w:val="001313D2"/>
    <w:rsid w:val="00146463"/>
    <w:rsid w:val="00152645"/>
    <w:rsid w:val="00155A22"/>
    <w:rsid w:val="001C42E8"/>
    <w:rsid w:val="001D6B72"/>
    <w:rsid w:val="001F28E0"/>
    <w:rsid w:val="00200225"/>
    <w:rsid w:val="002372A9"/>
    <w:rsid w:val="00244468"/>
    <w:rsid w:val="002738E5"/>
    <w:rsid w:val="00287ADD"/>
    <w:rsid w:val="002916A4"/>
    <w:rsid w:val="002A2FC6"/>
    <w:rsid w:val="002E24C4"/>
    <w:rsid w:val="00301A6A"/>
    <w:rsid w:val="00314B4B"/>
    <w:rsid w:val="00324993"/>
    <w:rsid w:val="00344427"/>
    <w:rsid w:val="003E7D7F"/>
    <w:rsid w:val="003E7FEC"/>
    <w:rsid w:val="003F6F1C"/>
    <w:rsid w:val="0040078C"/>
    <w:rsid w:val="00451CFA"/>
    <w:rsid w:val="00494337"/>
    <w:rsid w:val="00513E37"/>
    <w:rsid w:val="00586EEF"/>
    <w:rsid w:val="0059358A"/>
    <w:rsid w:val="00594DB5"/>
    <w:rsid w:val="005C68D0"/>
    <w:rsid w:val="005F086A"/>
    <w:rsid w:val="005F2BB2"/>
    <w:rsid w:val="00603147"/>
    <w:rsid w:val="00606C61"/>
    <w:rsid w:val="006105D3"/>
    <w:rsid w:val="00615F08"/>
    <w:rsid w:val="00621280"/>
    <w:rsid w:val="00640D83"/>
    <w:rsid w:val="00655037"/>
    <w:rsid w:val="006B7985"/>
    <w:rsid w:val="006C04EA"/>
    <w:rsid w:val="006D5768"/>
    <w:rsid w:val="006E16D5"/>
    <w:rsid w:val="00705F06"/>
    <w:rsid w:val="00784A74"/>
    <w:rsid w:val="00795F9B"/>
    <w:rsid w:val="007E20B4"/>
    <w:rsid w:val="00802097"/>
    <w:rsid w:val="00871B03"/>
    <w:rsid w:val="0087444B"/>
    <w:rsid w:val="00897254"/>
    <w:rsid w:val="008A1BF8"/>
    <w:rsid w:val="008A3B7C"/>
    <w:rsid w:val="008C6E23"/>
    <w:rsid w:val="008C7D40"/>
    <w:rsid w:val="00951428"/>
    <w:rsid w:val="00953C8C"/>
    <w:rsid w:val="00991783"/>
    <w:rsid w:val="009E4F85"/>
    <w:rsid w:val="00A16298"/>
    <w:rsid w:val="00A168C3"/>
    <w:rsid w:val="00A43362"/>
    <w:rsid w:val="00A4431E"/>
    <w:rsid w:val="00A47DCC"/>
    <w:rsid w:val="00A71BAC"/>
    <w:rsid w:val="00AA0DF1"/>
    <w:rsid w:val="00AD7A85"/>
    <w:rsid w:val="00B32E3D"/>
    <w:rsid w:val="00B51115"/>
    <w:rsid w:val="00BA1FE6"/>
    <w:rsid w:val="00BA3BD3"/>
    <w:rsid w:val="00BB3FDB"/>
    <w:rsid w:val="00BC6B31"/>
    <w:rsid w:val="00C02CD8"/>
    <w:rsid w:val="00C14B7C"/>
    <w:rsid w:val="00C20C99"/>
    <w:rsid w:val="00C20EC1"/>
    <w:rsid w:val="00C52F8E"/>
    <w:rsid w:val="00C77885"/>
    <w:rsid w:val="00C91121"/>
    <w:rsid w:val="00CA61D3"/>
    <w:rsid w:val="00CC5EF1"/>
    <w:rsid w:val="00CE3FAF"/>
    <w:rsid w:val="00D15F19"/>
    <w:rsid w:val="00D363C5"/>
    <w:rsid w:val="00D51277"/>
    <w:rsid w:val="00D77860"/>
    <w:rsid w:val="00DC46C1"/>
    <w:rsid w:val="00DD7340"/>
    <w:rsid w:val="00DE3BE0"/>
    <w:rsid w:val="00E33752"/>
    <w:rsid w:val="00E406C9"/>
    <w:rsid w:val="00E40CB2"/>
    <w:rsid w:val="00E46C4B"/>
    <w:rsid w:val="00E473F8"/>
    <w:rsid w:val="00E50F2B"/>
    <w:rsid w:val="00E90D53"/>
    <w:rsid w:val="00EC70F2"/>
    <w:rsid w:val="00F943DA"/>
    <w:rsid w:val="00FF0A53"/>
    <w:rsid w:val="00FF25FB"/>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8CB48F9-1A1F-4A80-BF04-AE4C053F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40078C"/>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40078C"/>
    <w:rPr>
      <w:sz w:val="20"/>
      <w:szCs w:val="20"/>
    </w:rPr>
  </w:style>
  <w:style w:type="character" w:styleId="FootnoteReference">
    <w:name w:val="footnote reference"/>
    <w:basedOn w:val="DefaultParagraphFont"/>
    <w:uiPriority w:val="99"/>
    <w:semiHidden/>
    <w:unhideWhenUsed/>
    <w:rsid w:val="0040078C"/>
    <w:rPr>
      <w:vertAlign w:val="superscript"/>
    </w:rPr>
  </w:style>
  <w:style w:type="character" w:styleId="Hyperlink">
    <w:name w:val="Hyperlink"/>
    <w:basedOn w:val="DefaultParagraphFont"/>
    <w:uiPriority w:val="99"/>
    <w:unhideWhenUsed/>
    <w:rsid w:val="0040078C"/>
    <w:rPr>
      <w:color w:val="0563C1" w:themeColor="hyperlink"/>
      <w:u w:val="single"/>
    </w:rPr>
  </w:style>
  <w:style w:type="paragraph" w:styleId="BalloonText">
    <w:name w:val="Balloon Text"/>
    <w:basedOn w:val="Normal"/>
    <w:link w:val="BalloonTextChar"/>
    <w:uiPriority w:val="99"/>
    <w:semiHidden/>
    <w:unhideWhenUsed/>
    <w:rsid w:val="0049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37"/>
    <w:rPr>
      <w:rFonts w:ascii="Segoe UI" w:hAnsi="Segoe UI" w:cs="Segoe UI"/>
      <w:sz w:val="18"/>
      <w:szCs w:val="18"/>
    </w:rPr>
  </w:style>
  <w:style w:type="paragraph" w:styleId="ListParagraph">
    <w:name w:val="List Paragraph"/>
    <w:basedOn w:val="Normal"/>
    <w:uiPriority w:val="34"/>
    <w:qFormat/>
    <w:rsid w:val="00301A6A"/>
    <w:pPr>
      <w:ind w:left="720"/>
      <w:contextualSpacing/>
    </w:pPr>
  </w:style>
  <w:style w:type="paragraph" w:styleId="Header">
    <w:name w:val="header"/>
    <w:basedOn w:val="Normal"/>
    <w:link w:val="HeaderChar"/>
    <w:uiPriority w:val="99"/>
    <w:unhideWhenUsed/>
    <w:rsid w:val="00A4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1E"/>
  </w:style>
  <w:style w:type="paragraph" w:styleId="Footer">
    <w:name w:val="footer"/>
    <w:basedOn w:val="Normal"/>
    <w:link w:val="FooterChar"/>
    <w:uiPriority w:val="99"/>
    <w:unhideWhenUsed/>
    <w:rsid w:val="00A4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s.unesco.org/en/coun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94D1-94F2-4AB5-B301-D6938DDC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6</cp:revision>
  <cp:lastPrinted>2020-03-16T01:44:00Z</cp:lastPrinted>
  <dcterms:created xsi:type="dcterms:W3CDTF">2020-03-13T01:57:00Z</dcterms:created>
  <dcterms:modified xsi:type="dcterms:W3CDTF">2020-03-17T02:50:00Z</dcterms:modified>
</cp:coreProperties>
</file>